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4F488" w14:textId="57120E34" w:rsidR="00453209" w:rsidRDefault="00267090" w:rsidP="00EA64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7090">
        <w:rPr>
          <w:rFonts w:ascii="Times New Roman" w:hAnsi="Times New Roman" w:cs="Times New Roman"/>
          <w:b/>
          <w:bCs/>
          <w:sz w:val="28"/>
          <w:szCs w:val="28"/>
        </w:rPr>
        <w:t xml:space="preserve">Алгоритм анализа ценообразования конкурентов на примере рынка косметики в г. </w:t>
      </w:r>
      <w:proofErr w:type="spellStart"/>
      <w:r w:rsidRPr="00267090">
        <w:rPr>
          <w:rFonts w:ascii="Times New Roman" w:hAnsi="Times New Roman" w:cs="Times New Roman"/>
          <w:b/>
          <w:bCs/>
          <w:sz w:val="28"/>
          <w:szCs w:val="28"/>
        </w:rPr>
        <w:t>Ростове</w:t>
      </w:r>
      <w:proofErr w:type="spellEnd"/>
      <w:r w:rsidRPr="00267090">
        <w:rPr>
          <w:rFonts w:ascii="Times New Roman" w:hAnsi="Times New Roman" w:cs="Times New Roman"/>
          <w:b/>
          <w:bCs/>
          <w:sz w:val="28"/>
          <w:szCs w:val="28"/>
        </w:rPr>
        <w:t>-на-Дону</w:t>
      </w:r>
    </w:p>
    <w:p w14:paraId="3D7DA7D3" w14:textId="08D8DD08" w:rsidR="00267090" w:rsidRDefault="00267090" w:rsidP="00EA643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Автор: М.А.</w:t>
      </w:r>
      <w:r w:rsidR="00EA64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Тавризян</w:t>
      </w:r>
      <w:proofErr w:type="spellEnd"/>
    </w:p>
    <w:p w14:paraId="37BAB0A2" w14:textId="77777777" w:rsidR="001B12DE" w:rsidRPr="001B12DE" w:rsidRDefault="00267090" w:rsidP="00EA643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B12DE">
        <w:rPr>
          <w:rFonts w:ascii="Times New Roman" w:hAnsi="Times New Roman" w:cs="Times New Roman"/>
          <w:b/>
          <w:bCs/>
          <w:sz w:val="24"/>
          <w:szCs w:val="24"/>
        </w:rPr>
        <w:t>Науч</w:t>
      </w:r>
      <w:r w:rsidR="001B12DE" w:rsidRPr="001B12DE">
        <w:rPr>
          <w:rFonts w:ascii="Times New Roman" w:hAnsi="Times New Roman" w:cs="Times New Roman"/>
          <w:b/>
          <w:bCs/>
          <w:sz w:val="24"/>
          <w:szCs w:val="24"/>
        </w:rPr>
        <w:t xml:space="preserve">ный руководитель: д-р </w:t>
      </w:r>
      <w:proofErr w:type="spellStart"/>
      <w:proofErr w:type="gramStart"/>
      <w:r w:rsidR="001B12DE" w:rsidRPr="001B12DE">
        <w:rPr>
          <w:rFonts w:ascii="Times New Roman" w:hAnsi="Times New Roman" w:cs="Times New Roman"/>
          <w:b/>
          <w:bCs/>
          <w:sz w:val="24"/>
          <w:szCs w:val="24"/>
        </w:rPr>
        <w:t>экон.наук</w:t>
      </w:r>
      <w:proofErr w:type="spellEnd"/>
      <w:proofErr w:type="gramEnd"/>
    </w:p>
    <w:p w14:paraId="7E776406" w14:textId="02A42FC3" w:rsidR="00267090" w:rsidRDefault="001B12DE" w:rsidP="00EA643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B12DE">
        <w:rPr>
          <w:rFonts w:ascii="Times New Roman" w:hAnsi="Times New Roman" w:cs="Times New Roman"/>
          <w:b/>
          <w:bCs/>
          <w:sz w:val="24"/>
          <w:szCs w:val="24"/>
        </w:rPr>
        <w:t>М.А.</w:t>
      </w:r>
      <w:proofErr w:type="gramEnd"/>
      <w:r w:rsidR="00EA64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2DE">
        <w:rPr>
          <w:rFonts w:ascii="Times New Roman" w:hAnsi="Times New Roman" w:cs="Times New Roman"/>
          <w:b/>
          <w:bCs/>
          <w:sz w:val="24"/>
          <w:szCs w:val="24"/>
        </w:rPr>
        <w:t>Пономарев</w:t>
      </w:r>
    </w:p>
    <w:p w14:paraId="6C31352E" w14:textId="2D67223C" w:rsidR="001B12DE" w:rsidRDefault="001B12DE" w:rsidP="00EA643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ИФЖиМКК</w:t>
      </w:r>
      <w:proofErr w:type="spellEnd"/>
    </w:p>
    <w:p w14:paraId="0C0C2006" w14:textId="120E6F3E" w:rsidR="000C43C5" w:rsidRDefault="00395311" w:rsidP="003953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311">
        <w:rPr>
          <w:rFonts w:ascii="Times New Roman" w:hAnsi="Times New Roman" w:cs="Times New Roman"/>
          <w:sz w:val="28"/>
          <w:szCs w:val="28"/>
        </w:rPr>
        <w:t>Как известно, основной движущей силой равновесия рыночной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5311">
        <w:rPr>
          <w:rFonts w:ascii="Times New Roman" w:hAnsi="Times New Roman" w:cs="Times New Roman"/>
          <w:sz w:val="28"/>
          <w:szCs w:val="28"/>
        </w:rPr>
        <w:t>экономической системы является конкуренция. При этом цена выступает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5311">
        <w:rPr>
          <w:rFonts w:ascii="Times New Roman" w:hAnsi="Times New Roman" w:cs="Times New Roman"/>
          <w:sz w:val="28"/>
          <w:szCs w:val="28"/>
        </w:rPr>
        <w:t>как главный инструмент конкуренции, перераспределения ресурсов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5311">
        <w:rPr>
          <w:rFonts w:ascii="Times New Roman" w:hAnsi="Times New Roman" w:cs="Times New Roman"/>
          <w:sz w:val="28"/>
          <w:szCs w:val="28"/>
        </w:rPr>
        <w:t>перелива капитала</w:t>
      </w:r>
      <w:r w:rsidR="00E9667B">
        <w:rPr>
          <w:rFonts w:ascii="Times New Roman" w:hAnsi="Times New Roman" w:cs="Times New Roman"/>
          <w:sz w:val="28"/>
          <w:szCs w:val="28"/>
        </w:rPr>
        <w:t xml:space="preserve"> </w:t>
      </w:r>
      <w:r w:rsidRPr="001E07AE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 xml:space="preserve">1, </w:t>
      </w:r>
      <w:r w:rsidR="004E647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.</w:t>
      </w:r>
      <w:r w:rsidR="004E64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1E07AE">
        <w:rPr>
          <w:rFonts w:ascii="Times New Roman" w:hAnsi="Times New Roman" w:cs="Times New Roman"/>
          <w:sz w:val="28"/>
          <w:szCs w:val="28"/>
        </w:rPr>
        <w:t>]</w:t>
      </w:r>
      <w:r w:rsidR="006031E5" w:rsidRPr="006031E5">
        <w:rPr>
          <w:rFonts w:ascii="Times New Roman" w:hAnsi="Times New Roman" w:cs="Times New Roman"/>
          <w:sz w:val="28"/>
          <w:szCs w:val="28"/>
        </w:rPr>
        <w:t>. В рамках этого контекста</w:t>
      </w:r>
      <w:r w:rsidR="004E647E">
        <w:rPr>
          <w:rFonts w:ascii="Times New Roman" w:hAnsi="Times New Roman" w:cs="Times New Roman"/>
          <w:sz w:val="28"/>
          <w:szCs w:val="28"/>
        </w:rPr>
        <w:t xml:space="preserve"> </w:t>
      </w:r>
      <w:r w:rsidR="006031E5" w:rsidRPr="006031E5">
        <w:rPr>
          <w:rFonts w:ascii="Times New Roman" w:hAnsi="Times New Roman" w:cs="Times New Roman"/>
          <w:sz w:val="28"/>
          <w:szCs w:val="28"/>
        </w:rPr>
        <w:t>стоимость товаров и услуг принимает ключевую роль в соревновании, способствуя перераспределению ресурсов и перемещению капитала.</w:t>
      </w:r>
      <w:r w:rsidR="000C43C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14:paraId="060F9F67" w14:textId="323F9496" w:rsidR="000C43C5" w:rsidRDefault="00CD035E" w:rsidP="00EA6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35E">
        <w:rPr>
          <w:rFonts w:ascii="Times New Roman" w:hAnsi="Times New Roman" w:cs="Times New Roman"/>
          <w:sz w:val="28"/>
          <w:szCs w:val="28"/>
        </w:rPr>
        <w:t>С точки зрения общественной значимости можно сформулировать четыре альтернативные цели маркетинга: максимизация потребления, максимизация степени максимизация выбора потребителей, максимизация качества жизни</w:t>
      </w:r>
      <w:r w:rsidR="00E9667B">
        <w:rPr>
          <w:rFonts w:ascii="Times New Roman" w:hAnsi="Times New Roman" w:cs="Times New Roman"/>
          <w:sz w:val="28"/>
          <w:szCs w:val="28"/>
        </w:rPr>
        <w:t xml:space="preserve"> </w:t>
      </w:r>
      <w:r w:rsidR="00E9667B" w:rsidRPr="001E07AE">
        <w:rPr>
          <w:rFonts w:ascii="Times New Roman" w:hAnsi="Times New Roman" w:cs="Times New Roman"/>
          <w:sz w:val="28"/>
          <w:szCs w:val="28"/>
        </w:rPr>
        <w:t>[</w:t>
      </w:r>
      <w:r w:rsidR="00E9667B">
        <w:rPr>
          <w:rFonts w:ascii="Times New Roman" w:hAnsi="Times New Roman" w:cs="Times New Roman"/>
          <w:sz w:val="28"/>
          <w:szCs w:val="28"/>
        </w:rPr>
        <w:t>2,</w:t>
      </w:r>
      <w:r w:rsidR="004E647E">
        <w:rPr>
          <w:rFonts w:ascii="Times New Roman" w:hAnsi="Times New Roman" w:cs="Times New Roman"/>
          <w:sz w:val="28"/>
          <w:szCs w:val="28"/>
        </w:rPr>
        <w:t xml:space="preserve"> с</w:t>
      </w:r>
      <w:r w:rsidR="00E9667B">
        <w:rPr>
          <w:rFonts w:ascii="Times New Roman" w:hAnsi="Times New Roman" w:cs="Times New Roman"/>
          <w:sz w:val="28"/>
          <w:szCs w:val="28"/>
        </w:rPr>
        <w:t>.</w:t>
      </w:r>
      <w:r w:rsidR="004E647E">
        <w:rPr>
          <w:rFonts w:ascii="Times New Roman" w:hAnsi="Times New Roman" w:cs="Times New Roman"/>
          <w:sz w:val="28"/>
          <w:szCs w:val="28"/>
        </w:rPr>
        <w:t xml:space="preserve"> </w:t>
      </w:r>
      <w:r w:rsidR="00E9667B">
        <w:rPr>
          <w:rFonts w:ascii="Times New Roman" w:hAnsi="Times New Roman" w:cs="Times New Roman"/>
          <w:sz w:val="28"/>
          <w:szCs w:val="28"/>
        </w:rPr>
        <w:t>8</w:t>
      </w:r>
      <w:r w:rsidR="00E9667B" w:rsidRPr="001E07AE">
        <w:rPr>
          <w:rFonts w:ascii="Times New Roman" w:hAnsi="Times New Roman" w:cs="Times New Roman"/>
          <w:sz w:val="28"/>
          <w:szCs w:val="28"/>
        </w:rPr>
        <w:t>]</w:t>
      </w:r>
      <w:r w:rsidR="00E9667B" w:rsidRPr="006031E5">
        <w:rPr>
          <w:rFonts w:ascii="Times New Roman" w:hAnsi="Times New Roman" w:cs="Times New Roman"/>
          <w:sz w:val="28"/>
          <w:szCs w:val="28"/>
        </w:rPr>
        <w:t>.</w:t>
      </w:r>
      <w:r w:rsidRPr="00CD035E">
        <w:rPr>
          <w:rFonts w:ascii="Times New Roman" w:hAnsi="Times New Roman" w:cs="Times New Roman"/>
          <w:sz w:val="28"/>
          <w:szCs w:val="28"/>
        </w:rPr>
        <w:t xml:space="preserve"> </w:t>
      </w:r>
      <w:r w:rsidR="000C43C5" w:rsidRPr="000C43C5">
        <w:rPr>
          <w:rFonts w:ascii="Times New Roman" w:hAnsi="Times New Roman" w:cs="Times New Roman"/>
          <w:sz w:val="28"/>
          <w:szCs w:val="28"/>
        </w:rPr>
        <w:t>Для обеспечения эффективного функционирования рыночной экономики существуют два необходимых условия. Во-первых, требуется наличие свободных конкурентных цен, которые формируются в процессе торговли и служат регулятором соотношения спроса и предложения на рынке для аналогичных товаров. Во-вторых, важно обеспечить возможность достижения и поддержания равновесия на рынке путем создания условий для его стабильного функционирования.</w:t>
      </w:r>
      <w:r w:rsidR="000C43C5" w:rsidRPr="000C43C5">
        <w:t xml:space="preserve"> </w:t>
      </w:r>
      <w:r w:rsidR="000C43C5">
        <w:t xml:space="preserve">                                                                                                                                                           </w:t>
      </w:r>
      <w:r w:rsidR="000C43C5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352FE9F8" w14:textId="3C7F942F" w:rsidR="000C43C5" w:rsidRDefault="000C43C5" w:rsidP="00EA6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3C5">
        <w:rPr>
          <w:rFonts w:ascii="Times New Roman" w:hAnsi="Times New Roman" w:cs="Times New Roman"/>
          <w:sz w:val="28"/>
          <w:szCs w:val="28"/>
        </w:rPr>
        <w:t>Процесс формирования цен на конкурентном рынке должен основываться на учете факторов, которые влияют на рыночные цены. При этом все рассматриваемые факторы в процессе ценообразования следует классифицировать по определенным группам</w:t>
      </w:r>
      <w:r w:rsidR="00E9667B">
        <w:rPr>
          <w:rFonts w:ascii="Times New Roman" w:hAnsi="Times New Roman" w:cs="Times New Roman"/>
          <w:sz w:val="28"/>
          <w:szCs w:val="28"/>
        </w:rPr>
        <w:t xml:space="preserve"> </w:t>
      </w:r>
      <w:r w:rsidR="00E9667B" w:rsidRPr="001E07AE">
        <w:rPr>
          <w:rFonts w:ascii="Times New Roman" w:hAnsi="Times New Roman" w:cs="Times New Roman"/>
          <w:sz w:val="28"/>
          <w:szCs w:val="28"/>
        </w:rPr>
        <w:t>[</w:t>
      </w:r>
      <w:r w:rsidR="00E9667B">
        <w:rPr>
          <w:rFonts w:ascii="Times New Roman" w:hAnsi="Times New Roman" w:cs="Times New Roman"/>
          <w:sz w:val="28"/>
          <w:szCs w:val="28"/>
        </w:rPr>
        <w:t xml:space="preserve">3, </w:t>
      </w:r>
      <w:r w:rsidR="004E647E">
        <w:rPr>
          <w:rFonts w:ascii="Times New Roman" w:hAnsi="Times New Roman" w:cs="Times New Roman"/>
          <w:sz w:val="28"/>
          <w:szCs w:val="28"/>
        </w:rPr>
        <w:t>с</w:t>
      </w:r>
      <w:r w:rsidR="00E9667B">
        <w:rPr>
          <w:rFonts w:ascii="Times New Roman" w:hAnsi="Times New Roman" w:cs="Times New Roman"/>
          <w:sz w:val="28"/>
          <w:szCs w:val="28"/>
        </w:rPr>
        <w:t>.</w:t>
      </w:r>
      <w:r w:rsidR="004E647E">
        <w:rPr>
          <w:rFonts w:ascii="Times New Roman" w:hAnsi="Times New Roman" w:cs="Times New Roman"/>
          <w:sz w:val="28"/>
          <w:szCs w:val="28"/>
        </w:rPr>
        <w:t xml:space="preserve"> 20–22</w:t>
      </w:r>
      <w:r w:rsidR="00E9667B" w:rsidRPr="001E07AE">
        <w:rPr>
          <w:rFonts w:ascii="Times New Roman" w:hAnsi="Times New Roman" w:cs="Times New Roman"/>
          <w:sz w:val="28"/>
          <w:szCs w:val="28"/>
        </w:rPr>
        <w:t>]</w:t>
      </w:r>
      <w:r w:rsidR="00E9667B" w:rsidRPr="006031E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Пять групп, согласно которым проходит разделение факторов ценообразования в рыночной экономической системе:</w:t>
      </w:r>
    </w:p>
    <w:p w14:paraId="09FE16AB" w14:textId="478B57F3" w:rsidR="000C43C5" w:rsidRDefault="000C43C5" w:rsidP="00EA6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3C5">
        <w:rPr>
          <w:rFonts w:ascii="Times New Roman" w:hAnsi="Times New Roman" w:cs="Times New Roman"/>
          <w:sz w:val="28"/>
          <w:szCs w:val="28"/>
        </w:rPr>
        <w:t>Факторы спроса, формирующие цену спроса на товар, которую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3C5">
        <w:rPr>
          <w:rFonts w:ascii="Times New Roman" w:hAnsi="Times New Roman" w:cs="Times New Roman"/>
          <w:sz w:val="28"/>
          <w:szCs w:val="28"/>
        </w:rPr>
        <w:t>готов заплатить покупатель.</w:t>
      </w:r>
    </w:p>
    <w:p w14:paraId="3E1F1130" w14:textId="39F20991" w:rsidR="000C43C5" w:rsidRDefault="000C43C5" w:rsidP="00EA6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3C5">
        <w:rPr>
          <w:rFonts w:ascii="Times New Roman" w:hAnsi="Times New Roman" w:cs="Times New Roman"/>
          <w:sz w:val="28"/>
          <w:szCs w:val="28"/>
        </w:rPr>
        <w:t>Факторы потребительского выбора, определяющие уровень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3C5">
        <w:rPr>
          <w:rFonts w:ascii="Times New Roman" w:hAnsi="Times New Roman" w:cs="Times New Roman"/>
          <w:sz w:val="28"/>
          <w:szCs w:val="28"/>
        </w:rPr>
        <w:t>конкурентоспособности данного товара на рынке аналогичных товаров.</w:t>
      </w:r>
    </w:p>
    <w:p w14:paraId="7E7078F8" w14:textId="680825D1" w:rsidR="000C43C5" w:rsidRDefault="000C43C5" w:rsidP="00EA6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3C5">
        <w:rPr>
          <w:rFonts w:ascii="Times New Roman" w:hAnsi="Times New Roman" w:cs="Times New Roman"/>
          <w:sz w:val="28"/>
          <w:szCs w:val="28"/>
        </w:rPr>
        <w:t>Факторы предложения, определяющие цену товара, на которую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3C5">
        <w:rPr>
          <w:rFonts w:ascii="Times New Roman" w:hAnsi="Times New Roman" w:cs="Times New Roman"/>
          <w:sz w:val="28"/>
          <w:szCs w:val="28"/>
        </w:rPr>
        <w:t>претендует продавец.</w:t>
      </w:r>
    </w:p>
    <w:p w14:paraId="566A7012" w14:textId="29DC4DEA" w:rsidR="000C43C5" w:rsidRDefault="000C43C5" w:rsidP="00EA6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3C5">
        <w:rPr>
          <w:rFonts w:ascii="Times New Roman" w:hAnsi="Times New Roman" w:cs="Times New Roman"/>
          <w:sz w:val="28"/>
          <w:szCs w:val="28"/>
        </w:rPr>
        <w:t>Факторы, обусловленные альтернативными производственными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3C5">
        <w:rPr>
          <w:rFonts w:ascii="Times New Roman" w:hAnsi="Times New Roman" w:cs="Times New Roman"/>
          <w:sz w:val="28"/>
          <w:szCs w:val="28"/>
        </w:rPr>
        <w:t>возможностями.</w:t>
      </w:r>
    </w:p>
    <w:p w14:paraId="1909E994" w14:textId="03B26735" w:rsidR="000C43C5" w:rsidRDefault="000C43C5" w:rsidP="00EA6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3C5">
        <w:rPr>
          <w:rFonts w:ascii="Times New Roman" w:hAnsi="Times New Roman" w:cs="Times New Roman"/>
          <w:sz w:val="28"/>
          <w:szCs w:val="28"/>
        </w:rPr>
        <w:t>Факторы эффективности производства и реализации товара,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3C5">
        <w:rPr>
          <w:rFonts w:ascii="Times New Roman" w:hAnsi="Times New Roman" w:cs="Times New Roman"/>
          <w:sz w:val="28"/>
          <w:szCs w:val="28"/>
        </w:rPr>
        <w:t>определяющие целесообразность бизнеса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979EDE8" w14:textId="77777777" w:rsidR="00C43F81" w:rsidRDefault="00AD070E" w:rsidP="00EA6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70E">
        <w:rPr>
          <w:rFonts w:ascii="Times New Roman" w:hAnsi="Times New Roman" w:cs="Times New Roman"/>
          <w:sz w:val="28"/>
          <w:szCs w:val="28"/>
        </w:rPr>
        <w:t xml:space="preserve">Конкурентная цена товара представляет собой диапазон значений, в пределах которого стоимость товара становится максимально привлекательной для потребителей и вероятность его покупки наибольшая с учетом текущих условий рынка и конкуренции. </w:t>
      </w:r>
      <w:r w:rsidR="00C43F81" w:rsidRPr="00C43F81">
        <w:rPr>
          <w:rFonts w:ascii="Times New Roman" w:hAnsi="Times New Roman" w:cs="Times New Roman"/>
          <w:sz w:val="28"/>
          <w:szCs w:val="28"/>
        </w:rPr>
        <w:t>Эффективная ценовая стратегия способна существенно увеличить объемы продаж и прибыль, а также улучшить взаимодействие с поставщиками.</w:t>
      </w:r>
      <w:r w:rsidR="00C43F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B2B4D8" w14:textId="2AF22B93" w:rsidR="00C43F81" w:rsidRDefault="00C43F81" w:rsidP="00EA6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Выполненная работа несла прикладной характер и была выполнена в несколько этапов. Первым стала о</w:t>
      </w:r>
      <w:r w:rsidRPr="00C43F81">
        <w:rPr>
          <w:rFonts w:ascii="Times New Roman" w:hAnsi="Times New Roman" w:cs="Times New Roman"/>
          <w:sz w:val="28"/>
          <w:szCs w:val="28"/>
        </w:rPr>
        <w:t>ценка качества данных.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3F81">
        <w:rPr>
          <w:rFonts w:ascii="Times New Roman" w:hAnsi="Times New Roman" w:cs="Times New Roman"/>
          <w:sz w:val="28"/>
          <w:szCs w:val="28"/>
        </w:rPr>
        <w:t xml:space="preserve">При анализе конкурентов необходимо обладать полной и точной информацией. </w:t>
      </w:r>
      <w:r>
        <w:rPr>
          <w:rFonts w:ascii="Times New Roman" w:hAnsi="Times New Roman" w:cs="Times New Roman"/>
          <w:sz w:val="28"/>
          <w:szCs w:val="28"/>
        </w:rPr>
        <w:t>Второй этап – о</w:t>
      </w:r>
      <w:r w:rsidRPr="00C43F81">
        <w:rPr>
          <w:rFonts w:ascii="Times New Roman" w:hAnsi="Times New Roman" w:cs="Times New Roman"/>
          <w:sz w:val="28"/>
          <w:szCs w:val="28"/>
        </w:rPr>
        <w:t>пределение параметров данных.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C43F81">
        <w:rPr>
          <w:rFonts w:ascii="Times New Roman" w:hAnsi="Times New Roman" w:cs="Times New Roman"/>
          <w:sz w:val="28"/>
          <w:szCs w:val="28"/>
        </w:rPr>
        <w:t>озничная сеть должна определить важные параметры данных о конкурентах, которые требуются для анализа цен.</w:t>
      </w:r>
      <w:r>
        <w:rPr>
          <w:rFonts w:ascii="Times New Roman" w:hAnsi="Times New Roman" w:cs="Times New Roman"/>
          <w:sz w:val="28"/>
          <w:szCs w:val="28"/>
        </w:rPr>
        <w:t xml:space="preserve"> Затем третий этап: к</w:t>
      </w:r>
      <w:r w:rsidRPr="00C43F81">
        <w:rPr>
          <w:rFonts w:ascii="Times New Roman" w:hAnsi="Times New Roman" w:cs="Times New Roman"/>
          <w:sz w:val="28"/>
          <w:szCs w:val="28"/>
        </w:rPr>
        <w:t>лассификация конкурентов.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3F81">
        <w:rPr>
          <w:rFonts w:ascii="Times New Roman" w:hAnsi="Times New Roman" w:cs="Times New Roman"/>
          <w:sz w:val="28"/>
          <w:szCs w:val="28"/>
        </w:rPr>
        <w:t>После получения полной информации о конкурентах необходимо провести их классификацию. Для этого учитываются различные факторы, такие как целевая аудитория и качество товаров.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2A9A">
        <w:rPr>
          <w:rFonts w:ascii="Times New Roman" w:hAnsi="Times New Roman" w:cs="Times New Roman"/>
          <w:sz w:val="28"/>
          <w:szCs w:val="28"/>
        </w:rPr>
        <w:t>четвертое – м</w:t>
      </w:r>
      <w:r w:rsidRPr="00C43F81">
        <w:rPr>
          <w:rFonts w:ascii="Times New Roman" w:hAnsi="Times New Roman" w:cs="Times New Roman"/>
          <w:sz w:val="28"/>
          <w:szCs w:val="28"/>
        </w:rPr>
        <w:t>ониторинг действий конкурентов в интернете.</w:t>
      </w:r>
      <w:r w:rsidR="00242A9A">
        <w:rPr>
          <w:rFonts w:ascii="Times New Roman" w:hAnsi="Times New Roman" w:cs="Times New Roman"/>
          <w:sz w:val="28"/>
          <w:szCs w:val="28"/>
        </w:rPr>
        <w:t xml:space="preserve"> </w:t>
      </w:r>
      <w:r w:rsidRPr="00C43F81">
        <w:rPr>
          <w:rFonts w:ascii="Times New Roman" w:hAnsi="Times New Roman" w:cs="Times New Roman"/>
          <w:sz w:val="28"/>
          <w:szCs w:val="28"/>
        </w:rPr>
        <w:t>Для более глубокого понимания рынка торговым сетям необходимо отслеживать действия конкурентов в онлайн-среде, включая их интернет-порталы и социальные сети.</w:t>
      </w:r>
    </w:p>
    <w:p w14:paraId="77B10F84" w14:textId="6F9D84C3" w:rsidR="000C43C5" w:rsidRDefault="00AD070E" w:rsidP="00EA6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70E">
        <w:rPr>
          <w:rFonts w:ascii="Times New Roman" w:hAnsi="Times New Roman" w:cs="Times New Roman"/>
          <w:sz w:val="28"/>
          <w:szCs w:val="28"/>
        </w:rPr>
        <w:t>Данное исследование</w:t>
      </w:r>
      <w:r w:rsidR="00242A9A">
        <w:rPr>
          <w:rFonts w:ascii="Times New Roman" w:hAnsi="Times New Roman" w:cs="Times New Roman"/>
          <w:sz w:val="28"/>
          <w:szCs w:val="28"/>
        </w:rPr>
        <w:t>, как было заявлено,</w:t>
      </w:r>
      <w:r w:rsidRPr="00AD070E">
        <w:rPr>
          <w:rFonts w:ascii="Times New Roman" w:hAnsi="Times New Roman" w:cs="Times New Roman"/>
          <w:sz w:val="28"/>
          <w:szCs w:val="28"/>
        </w:rPr>
        <w:t xml:space="preserve"> имеет прикладной характер и направлено на изучение ребрендинга косметологии "The Face Only"</w:t>
      </w:r>
      <w:r w:rsidR="00513592">
        <w:rPr>
          <w:rStyle w:val="a8"/>
          <w:rFonts w:ascii="Times New Roman" w:hAnsi="Times New Roman" w:cs="Times New Roman"/>
          <w:sz w:val="28"/>
          <w:szCs w:val="28"/>
        </w:rPr>
        <w:footnoteReference w:id="1"/>
      </w:r>
      <w:r w:rsidRPr="00AD070E">
        <w:rPr>
          <w:rFonts w:ascii="Times New Roman" w:hAnsi="Times New Roman" w:cs="Times New Roman"/>
          <w:sz w:val="28"/>
          <w:szCs w:val="28"/>
        </w:rPr>
        <w:t xml:space="preserve"> на рынке косметических услуг в городе Ростов-на-Дону. В рамках данной работы была поставлена задача провести анализ цен на аналогичные товары из ассортимента будущей косметологии "</w:t>
      </w:r>
      <w:proofErr w:type="spellStart"/>
      <w:r w:rsidRPr="00AD070E">
        <w:rPr>
          <w:rFonts w:ascii="Times New Roman" w:hAnsi="Times New Roman" w:cs="Times New Roman"/>
          <w:sz w:val="28"/>
          <w:szCs w:val="28"/>
        </w:rPr>
        <w:t>Skin</w:t>
      </w:r>
      <w:proofErr w:type="spellEnd"/>
      <w:r w:rsidRPr="00AD07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E">
        <w:rPr>
          <w:rFonts w:ascii="Times New Roman" w:hAnsi="Times New Roman" w:cs="Times New Roman"/>
          <w:sz w:val="28"/>
          <w:szCs w:val="28"/>
        </w:rPr>
        <w:t>by</w:t>
      </w:r>
      <w:proofErr w:type="spellEnd"/>
      <w:r w:rsidRPr="00AD07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070E">
        <w:rPr>
          <w:rFonts w:ascii="Times New Roman" w:hAnsi="Times New Roman" w:cs="Times New Roman"/>
          <w:sz w:val="28"/>
          <w:szCs w:val="28"/>
        </w:rPr>
        <w:t>Bodium</w:t>
      </w:r>
      <w:proofErr w:type="spellEnd"/>
      <w:r w:rsidRPr="00AD070E">
        <w:rPr>
          <w:rFonts w:ascii="Times New Roman" w:hAnsi="Times New Roman" w:cs="Times New Roman"/>
          <w:sz w:val="28"/>
          <w:szCs w:val="28"/>
        </w:rPr>
        <w:t>" и четырех основных конкурентов. Основными конкурентами выступают сети магазинов "Золотое Яблоко", "MONE", "</w:t>
      </w:r>
      <w:proofErr w:type="spellStart"/>
      <w:r w:rsidRPr="00AD070E">
        <w:rPr>
          <w:rFonts w:ascii="Times New Roman" w:hAnsi="Times New Roman" w:cs="Times New Roman"/>
          <w:sz w:val="28"/>
          <w:szCs w:val="28"/>
        </w:rPr>
        <w:t>Niche</w:t>
      </w:r>
      <w:proofErr w:type="spellEnd"/>
      <w:r w:rsidRPr="00AD070E">
        <w:rPr>
          <w:rFonts w:ascii="Times New Roman" w:hAnsi="Times New Roman" w:cs="Times New Roman"/>
          <w:sz w:val="28"/>
          <w:szCs w:val="28"/>
        </w:rPr>
        <w:t xml:space="preserve">" и "Giorgio". </w:t>
      </w:r>
      <w:r w:rsidR="000C2A5C" w:rsidRPr="000C2A5C">
        <w:rPr>
          <w:rFonts w:ascii="Times New Roman" w:hAnsi="Times New Roman" w:cs="Times New Roman"/>
          <w:sz w:val="28"/>
          <w:szCs w:val="28"/>
        </w:rPr>
        <w:t>Основным этапом проведенной работы был полный мониторинг товарного ассортимента в категории премиум и люкс класса средств для ухода за кожей. Дополнительной задачей состояло в определении недостающих товаров в настоящее время, как среди 18 имеющихся брендов в запасах, так и среди отсутствующих брендов. Путем сбора соответствующих материалов и совместной работы маркет</w:t>
      </w:r>
      <w:r w:rsidR="000C2A5C">
        <w:rPr>
          <w:rFonts w:ascii="Times New Roman" w:hAnsi="Times New Roman" w:cs="Times New Roman"/>
          <w:sz w:val="28"/>
          <w:szCs w:val="28"/>
        </w:rPr>
        <w:t>инговой</w:t>
      </w:r>
      <w:r w:rsidR="000C2A5C" w:rsidRPr="000C2A5C">
        <w:rPr>
          <w:rFonts w:ascii="Times New Roman" w:hAnsi="Times New Roman" w:cs="Times New Roman"/>
          <w:sz w:val="28"/>
          <w:szCs w:val="28"/>
        </w:rPr>
        <w:t xml:space="preserve"> команды были выявлены основные различия в ценовых позициях товаров и процентное соотношение разницы стоимости косметических продуктов. В результате был разработан новый каталог товаров с оптимальными ценами, что сделало косметологию более конкурентоспособной.</w:t>
      </w:r>
    </w:p>
    <w:p w14:paraId="25C67580" w14:textId="3B36F9F4" w:rsidR="000C2A5C" w:rsidRPr="000C2A5C" w:rsidRDefault="000C2A5C" w:rsidP="00EA6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р</w:t>
      </w:r>
      <w:r w:rsidRPr="000C2A5C">
        <w:rPr>
          <w:rFonts w:ascii="Times New Roman" w:hAnsi="Times New Roman" w:cs="Times New Roman"/>
          <w:sz w:val="28"/>
          <w:szCs w:val="28"/>
        </w:rPr>
        <w:t>абота подтверждает важность алгоритма анализа ценообразования в коммерческих организациях, поскольку некомпетентн</w:t>
      </w:r>
      <w:r>
        <w:rPr>
          <w:rFonts w:ascii="Times New Roman" w:hAnsi="Times New Roman" w:cs="Times New Roman"/>
          <w:sz w:val="28"/>
          <w:szCs w:val="28"/>
        </w:rPr>
        <w:t xml:space="preserve">ый подход к данному </w:t>
      </w:r>
      <w:r w:rsidR="00A56C63">
        <w:rPr>
          <w:rFonts w:ascii="Times New Roman" w:hAnsi="Times New Roman" w:cs="Times New Roman"/>
          <w:sz w:val="28"/>
          <w:szCs w:val="28"/>
        </w:rPr>
        <w:t xml:space="preserve">фактору </w:t>
      </w:r>
      <w:r w:rsidRPr="000C2A5C">
        <w:rPr>
          <w:rFonts w:ascii="Times New Roman" w:hAnsi="Times New Roman" w:cs="Times New Roman"/>
          <w:sz w:val="28"/>
          <w:szCs w:val="28"/>
        </w:rPr>
        <w:t xml:space="preserve">может значительно снизить прибыль в условиях рыночной экономики. В соответствии с отчетом </w:t>
      </w:r>
      <w:proofErr w:type="spellStart"/>
      <w:r w:rsidRPr="000C2A5C">
        <w:rPr>
          <w:rFonts w:ascii="Times New Roman" w:hAnsi="Times New Roman" w:cs="Times New Roman"/>
          <w:sz w:val="28"/>
          <w:szCs w:val="28"/>
        </w:rPr>
        <w:t>Forrester</w:t>
      </w:r>
      <w:proofErr w:type="spellEnd"/>
      <w:r w:rsidRPr="000C2A5C">
        <w:rPr>
          <w:rFonts w:ascii="Times New Roman" w:hAnsi="Times New Roman" w:cs="Times New Roman"/>
          <w:sz w:val="28"/>
          <w:szCs w:val="28"/>
        </w:rPr>
        <w:t xml:space="preserve"> Consulting</w:t>
      </w:r>
      <w:r w:rsidR="00513592">
        <w:rPr>
          <w:rStyle w:val="a8"/>
          <w:rFonts w:ascii="Times New Roman" w:hAnsi="Times New Roman" w:cs="Times New Roman"/>
          <w:sz w:val="28"/>
          <w:szCs w:val="28"/>
        </w:rPr>
        <w:footnoteReference w:id="2"/>
      </w:r>
      <w:r w:rsidRPr="000C2A5C">
        <w:rPr>
          <w:rFonts w:ascii="Times New Roman" w:hAnsi="Times New Roman" w:cs="Times New Roman"/>
          <w:sz w:val="28"/>
          <w:szCs w:val="28"/>
        </w:rPr>
        <w:t xml:space="preserve">, 81% покупателей активно сравнивают предложения различных магазинов с целью найти наиболее </w:t>
      </w:r>
      <w:proofErr w:type="gramStart"/>
      <w:r w:rsidRPr="000C2A5C">
        <w:rPr>
          <w:rFonts w:ascii="Times New Roman" w:hAnsi="Times New Roman" w:cs="Times New Roman"/>
          <w:sz w:val="28"/>
          <w:szCs w:val="28"/>
        </w:rPr>
        <w:t>выгодную цену</w:t>
      </w:r>
      <w:proofErr w:type="gramEnd"/>
      <w:r w:rsidRPr="000C2A5C">
        <w:rPr>
          <w:rFonts w:ascii="Times New Roman" w:hAnsi="Times New Roman" w:cs="Times New Roman"/>
          <w:sz w:val="28"/>
          <w:szCs w:val="28"/>
        </w:rPr>
        <w:t xml:space="preserve"> на товар. Это подтверждает ранее сформулированный тезис о значимости алгоритма анализа ценообразования.</w:t>
      </w:r>
    </w:p>
    <w:p w14:paraId="2792DE8B" w14:textId="757BFB2F" w:rsidR="000C2A5C" w:rsidRDefault="000C2A5C" w:rsidP="00EA6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A5C">
        <w:rPr>
          <w:rFonts w:ascii="Times New Roman" w:hAnsi="Times New Roman" w:cs="Times New Roman"/>
          <w:sz w:val="28"/>
          <w:szCs w:val="28"/>
        </w:rPr>
        <w:t>В результате проведенного исследования косметологи</w:t>
      </w:r>
      <w:r w:rsidR="00A56C63">
        <w:rPr>
          <w:rFonts w:ascii="Times New Roman" w:hAnsi="Times New Roman" w:cs="Times New Roman"/>
          <w:sz w:val="28"/>
          <w:szCs w:val="28"/>
        </w:rPr>
        <w:t>я</w:t>
      </w:r>
      <w:r w:rsidRPr="000C2A5C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0C2A5C">
        <w:rPr>
          <w:rFonts w:ascii="Times New Roman" w:hAnsi="Times New Roman" w:cs="Times New Roman"/>
          <w:sz w:val="28"/>
          <w:szCs w:val="28"/>
        </w:rPr>
        <w:t>Skin</w:t>
      </w:r>
      <w:proofErr w:type="spellEnd"/>
      <w:r w:rsidRPr="000C2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2A5C">
        <w:rPr>
          <w:rFonts w:ascii="Times New Roman" w:hAnsi="Times New Roman" w:cs="Times New Roman"/>
          <w:sz w:val="28"/>
          <w:szCs w:val="28"/>
        </w:rPr>
        <w:t>by</w:t>
      </w:r>
      <w:proofErr w:type="spellEnd"/>
      <w:r w:rsidRPr="000C2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2A5C">
        <w:rPr>
          <w:rFonts w:ascii="Times New Roman" w:hAnsi="Times New Roman" w:cs="Times New Roman"/>
          <w:sz w:val="28"/>
          <w:szCs w:val="28"/>
        </w:rPr>
        <w:t>Bodium</w:t>
      </w:r>
      <w:proofErr w:type="spellEnd"/>
      <w:r w:rsidRPr="000C2A5C">
        <w:rPr>
          <w:rFonts w:ascii="Times New Roman" w:hAnsi="Times New Roman" w:cs="Times New Roman"/>
          <w:sz w:val="28"/>
          <w:szCs w:val="28"/>
        </w:rPr>
        <w:t>" получила возможность представить себя в</w:t>
      </w:r>
      <w:r w:rsidR="00A56C63">
        <w:rPr>
          <w:rFonts w:ascii="Times New Roman" w:hAnsi="Times New Roman" w:cs="Times New Roman"/>
          <w:sz w:val="28"/>
          <w:szCs w:val="28"/>
        </w:rPr>
        <w:t xml:space="preserve"> наиболее конкурентной форме</w:t>
      </w:r>
      <w:r w:rsidRPr="000C2A5C">
        <w:rPr>
          <w:rFonts w:ascii="Times New Roman" w:hAnsi="Times New Roman" w:cs="Times New Roman"/>
          <w:sz w:val="28"/>
          <w:szCs w:val="28"/>
        </w:rPr>
        <w:t>. Анализ конкурентных предложений позволил не только регулировать ценовые предложения, но и</w:t>
      </w:r>
      <w:r w:rsidR="00A56C63">
        <w:rPr>
          <w:rFonts w:ascii="Times New Roman" w:hAnsi="Times New Roman" w:cs="Times New Roman"/>
          <w:sz w:val="28"/>
          <w:szCs w:val="28"/>
        </w:rPr>
        <w:t xml:space="preserve"> впоследствии</w:t>
      </w:r>
      <w:r w:rsidRPr="000C2A5C">
        <w:rPr>
          <w:rFonts w:ascii="Times New Roman" w:hAnsi="Times New Roman" w:cs="Times New Roman"/>
          <w:sz w:val="28"/>
          <w:szCs w:val="28"/>
        </w:rPr>
        <w:t xml:space="preserve"> разработать наиболее </w:t>
      </w:r>
      <w:r w:rsidR="00A56C63">
        <w:rPr>
          <w:rFonts w:ascii="Times New Roman" w:hAnsi="Times New Roman" w:cs="Times New Roman"/>
          <w:sz w:val="28"/>
          <w:szCs w:val="28"/>
        </w:rPr>
        <w:t>эффективные</w:t>
      </w:r>
      <w:r w:rsidRPr="000C2A5C">
        <w:rPr>
          <w:rFonts w:ascii="Times New Roman" w:hAnsi="Times New Roman" w:cs="Times New Roman"/>
          <w:sz w:val="28"/>
          <w:szCs w:val="28"/>
        </w:rPr>
        <w:t xml:space="preserve"> программы лояльности для целевой аудитории косметологии. Таким образом, научная работа не только подтверждает важность алгоритма анализа ценообразования в </w:t>
      </w:r>
      <w:r w:rsidRPr="000C2A5C">
        <w:rPr>
          <w:rFonts w:ascii="Times New Roman" w:hAnsi="Times New Roman" w:cs="Times New Roman"/>
          <w:sz w:val="28"/>
          <w:szCs w:val="28"/>
        </w:rPr>
        <w:lastRenderedPageBreak/>
        <w:t>коммерческих организациях, но и демонстрирует его практическую применимость для улучшения конкурентоспособности и успеха бренда.</w:t>
      </w:r>
    </w:p>
    <w:p w14:paraId="0397F4C1" w14:textId="497291C1" w:rsidR="00A56C63" w:rsidRDefault="00A56C63" w:rsidP="00EA6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0A32E9" w14:textId="63E72E49" w:rsidR="00A56C63" w:rsidRDefault="00A56C63" w:rsidP="00EA64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6C63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14:paraId="6C3C63AF" w14:textId="4A6D6E94" w:rsidR="00A56C63" w:rsidRDefault="00A56C63" w:rsidP="00EA6430">
      <w:pPr>
        <w:pStyle w:val="a3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C63">
        <w:rPr>
          <w:rFonts w:ascii="Times New Roman" w:hAnsi="Times New Roman" w:cs="Times New Roman"/>
          <w:sz w:val="28"/>
          <w:szCs w:val="28"/>
        </w:rPr>
        <w:t xml:space="preserve">Васюхин </w:t>
      </w:r>
      <w:proofErr w:type="gramStart"/>
      <w:r w:rsidRPr="00A56C63">
        <w:rPr>
          <w:rFonts w:ascii="Times New Roman" w:hAnsi="Times New Roman" w:cs="Times New Roman"/>
          <w:sz w:val="28"/>
          <w:szCs w:val="28"/>
        </w:rPr>
        <w:t>О.В.</w:t>
      </w:r>
      <w:proofErr w:type="gramEnd"/>
      <w:r w:rsidRPr="00A56C6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6430">
        <w:rPr>
          <w:rFonts w:ascii="Times New Roman" w:hAnsi="Times New Roman" w:cs="Times New Roman"/>
          <w:sz w:val="28"/>
          <w:szCs w:val="28"/>
        </w:rPr>
        <w:t>Основы ценообразования</w:t>
      </w:r>
      <w:r>
        <w:rPr>
          <w:rFonts w:ascii="Times New Roman" w:hAnsi="Times New Roman" w:cs="Times New Roman"/>
          <w:sz w:val="28"/>
          <w:szCs w:val="28"/>
        </w:rPr>
        <w:t>: у</w:t>
      </w:r>
      <w:r w:rsidRPr="00A56C63">
        <w:rPr>
          <w:rFonts w:ascii="Times New Roman" w:hAnsi="Times New Roman" w:cs="Times New Roman"/>
          <w:sz w:val="28"/>
          <w:szCs w:val="28"/>
        </w:rPr>
        <w:t>чебное пособие – СПб: СПбГУ ИТМО, 2010.</w:t>
      </w:r>
      <w:r w:rsidR="00EA6430">
        <w:rPr>
          <w:rFonts w:ascii="Times New Roman" w:hAnsi="Times New Roman" w:cs="Times New Roman"/>
          <w:sz w:val="28"/>
          <w:szCs w:val="28"/>
        </w:rPr>
        <w:t xml:space="preserve"> </w:t>
      </w:r>
      <w:r w:rsidRPr="00A56C63">
        <w:rPr>
          <w:rFonts w:ascii="Times New Roman" w:hAnsi="Times New Roman" w:cs="Times New Roman"/>
          <w:sz w:val="28"/>
          <w:szCs w:val="28"/>
        </w:rPr>
        <w:t>–</w:t>
      </w:r>
      <w:r w:rsidR="00EA6430">
        <w:rPr>
          <w:rFonts w:ascii="Times New Roman" w:hAnsi="Times New Roman" w:cs="Times New Roman"/>
          <w:sz w:val="28"/>
          <w:szCs w:val="28"/>
        </w:rPr>
        <w:t xml:space="preserve"> </w:t>
      </w:r>
      <w:r w:rsidRPr="00A56C63">
        <w:rPr>
          <w:rFonts w:ascii="Times New Roman" w:hAnsi="Times New Roman" w:cs="Times New Roman"/>
          <w:sz w:val="28"/>
          <w:szCs w:val="28"/>
        </w:rPr>
        <w:t>110</w:t>
      </w:r>
      <w:r w:rsidR="00EA6430">
        <w:rPr>
          <w:rFonts w:ascii="Times New Roman" w:hAnsi="Times New Roman" w:cs="Times New Roman"/>
          <w:sz w:val="28"/>
          <w:szCs w:val="28"/>
        </w:rPr>
        <w:t xml:space="preserve"> </w:t>
      </w:r>
      <w:r w:rsidRPr="00A56C63">
        <w:rPr>
          <w:rFonts w:ascii="Times New Roman" w:hAnsi="Times New Roman" w:cs="Times New Roman"/>
          <w:sz w:val="28"/>
          <w:szCs w:val="28"/>
        </w:rPr>
        <w:t>с.</w:t>
      </w:r>
    </w:p>
    <w:p w14:paraId="01EBFDDB" w14:textId="42A67169" w:rsidR="00485AEF" w:rsidRPr="00FF1688" w:rsidRDefault="00A1674C" w:rsidP="00FF1688">
      <w:pPr>
        <w:pStyle w:val="a3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37490716"/>
      <w:r w:rsidRPr="00A1674C">
        <w:rPr>
          <w:rFonts w:ascii="Times New Roman" w:hAnsi="Times New Roman" w:cs="Times New Roman"/>
          <w:sz w:val="28"/>
          <w:szCs w:val="28"/>
        </w:rPr>
        <w:t xml:space="preserve">Голубков Е.П. Основы маркетинга: Учебник. </w:t>
      </w:r>
      <w:r w:rsidR="00FF1688">
        <w:rPr>
          <w:rFonts w:ascii="Times New Roman" w:hAnsi="Times New Roman" w:cs="Times New Roman"/>
          <w:sz w:val="28"/>
          <w:szCs w:val="28"/>
        </w:rPr>
        <w:t>–</w:t>
      </w:r>
      <w:r w:rsidRPr="00FF1688">
        <w:rPr>
          <w:rFonts w:ascii="Times New Roman" w:hAnsi="Times New Roman" w:cs="Times New Roman"/>
          <w:sz w:val="28"/>
          <w:szCs w:val="28"/>
        </w:rPr>
        <w:t xml:space="preserve"> М.: </w:t>
      </w:r>
      <w:proofErr w:type="spellStart"/>
      <w:r w:rsidRPr="00FF1688">
        <w:rPr>
          <w:rFonts w:ascii="Times New Roman" w:hAnsi="Times New Roman" w:cs="Times New Roman"/>
          <w:sz w:val="28"/>
          <w:szCs w:val="28"/>
        </w:rPr>
        <w:t>Финпресс</w:t>
      </w:r>
      <w:proofErr w:type="spellEnd"/>
      <w:r w:rsidRPr="00FF1688">
        <w:rPr>
          <w:rFonts w:ascii="Times New Roman" w:hAnsi="Times New Roman" w:cs="Times New Roman"/>
          <w:sz w:val="28"/>
          <w:szCs w:val="28"/>
        </w:rPr>
        <w:t>, 1999.</w:t>
      </w:r>
      <w:r w:rsidR="00485AEF" w:rsidRPr="00FF1688">
        <w:rPr>
          <w:rFonts w:ascii="Times New Roman" w:hAnsi="Times New Roman" w:cs="Times New Roman"/>
          <w:sz w:val="28"/>
          <w:szCs w:val="28"/>
        </w:rPr>
        <w:t xml:space="preserve"> – 499 с.</w:t>
      </w:r>
    </w:p>
    <w:bookmarkEnd w:id="0"/>
    <w:p w14:paraId="361D3E0B" w14:textId="5CCF6126" w:rsidR="00EA6430" w:rsidRPr="00395311" w:rsidRDefault="00354788" w:rsidP="006D3EF0">
      <w:pPr>
        <w:pStyle w:val="a3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Гузельбаева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Г.Т.</w:t>
      </w:r>
      <w:proofErr w:type="gramEnd"/>
      <w:r>
        <w:rPr>
          <w:rFonts w:ascii="Times New Roman" w:hAnsi="Times New Roman" w:cs="Times New Roman"/>
          <w:sz w:val="28"/>
          <w:szCs w:val="28"/>
        </w:rPr>
        <w:t>, Алексеева Ю.П.</w:t>
      </w:r>
      <w:r w:rsidR="006F2F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Ценообразование: </w:t>
      </w:r>
      <w:r w:rsidRPr="00354788">
        <w:rPr>
          <w:rFonts w:ascii="Times New Roman" w:hAnsi="Times New Roman" w:cs="Times New Roman"/>
          <w:sz w:val="28"/>
          <w:szCs w:val="28"/>
        </w:rPr>
        <w:t>учебное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4788">
        <w:rPr>
          <w:rFonts w:ascii="Times New Roman" w:hAnsi="Times New Roman" w:cs="Times New Roman"/>
          <w:sz w:val="28"/>
          <w:szCs w:val="28"/>
        </w:rPr>
        <w:t>пособие – Казань: ун-т, 2021. – 96 с.</w:t>
      </w:r>
      <w:r w:rsidR="001E07A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A6430" w:rsidRPr="00395311" w:rsidSect="0026709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30A81" w14:textId="77777777" w:rsidR="00685ADC" w:rsidRDefault="00685ADC" w:rsidP="00513592">
      <w:pPr>
        <w:spacing w:after="0" w:line="240" w:lineRule="auto"/>
      </w:pPr>
      <w:r>
        <w:separator/>
      </w:r>
    </w:p>
  </w:endnote>
  <w:endnote w:type="continuationSeparator" w:id="0">
    <w:p w14:paraId="27EEE8EB" w14:textId="77777777" w:rsidR="00685ADC" w:rsidRDefault="00685ADC" w:rsidP="00513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D7D78" w14:textId="77777777" w:rsidR="00685ADC" w:rsidRDefault="00685ADC" w:rsidP="00513592">
      <w:pPr>
        <w:spacing w:after="0" w:line="240" w:lineRule="auto"/>
      </w:pPr>
      <w:r>
        <w:separator/>
      </w:r>
    </w:p>
  </w:footnote>
  <w:footnote w:type="continuationSeparator" w:id="0">
    <w:p w14:paraId="368FCBA5" w14:textId="77777777" w:rsidR="00685ADC" w:rsidRDefault="00685ADC" w:rsidP="00513592">
      <w:pPr>
        <w:spacing w:after="0" w:line="240" w:lineRule="auto"/>
      </w:pPr>
      <w:r>
        <w:continuationSeparator/>
      </w:r>
    </w:p>
  </w:footnote>
  <w:footnote w:id="1">
    <w:p w14:paraId="08FB203C" w14:textId="281B0A72" w:rsidR="00513592" w:rsidRPr="00513592" w:rsidRDefault="00513592">
      <w:pPr>
        <w:pStyle w:val="a6"/>
        <w:rPr>
          <w:rFonts w:ascii="Times New Roman" w:hAnsi="Times New Roman" w:cs="Times New Roman"/>
        </w:rPr>
      </w:pPr>
      <w:r w:rsidRPr="00513592">
        <w:rPr>
          <w:rStyle w:val="a8"/>
          <w:rFonts w:ascii="Times New Roman" w:hAnsi="Times New Roman" w:cs="Times New Roman"/>
        </w:rPr>
        <w:footnoteRef/>
      </w:r>
      <w:r w:rsidRPr="00513592">
        <w:rPr>
          <w:rFonts w:ascii="Times New Roman" w:hAnsi="Times New Roman" w:cs="Times New Roman"/>
        </w:rPr>
        <w:t xml:space="preserve"> The Face Only — уникальный для России </w:t>
      </w:r>
      <w:proofErr w:type="spellStart"/>
      <w:r w:rsidRPr="00513592">
        <w:rPr>
          <w:rFonts w:ascii="Times New Roman" w:hAnsi="Times New Roman" w:cs="Times New Roman"/>
        </w:rPr>
        <w:t>бьюти</w:t>
      </w:r>
      <w:proofErr w:type="spellEnd"/>
      <w:r w:rsidRPr="00513592">
        <w:rPr>
          <w:rFonts w:ascii="Times New Roman" w:hAnsi="Times New Roman" w:cs="Times New Roman"/>
        </w:rPr>
        <w:t>-проект, предлагающий клиентам простые и эффективные неинвазивные процедуры премиального уровня, включающие в себя ручные массажные техники для поддержания естественной молодости и красоты лица на регулярной основе.</w:t>
      </w:r>
    </w:p>
  </w:footnote>
  <w:footnote w:id="2">
    <w:p w14:paraId="471FEC41" w14:textId="7D6F203F" w:rsidR="00513592" w:rsidRPr="00513592" w:rsidRDefault="00513592">
      <w:pPr>
        <w:pStyle w:val="a6"/>
        <w:rPr>
          <w:rFonts w:ascii="Times New Roman" w:hAnsi="Times New Roman" w:cs="Times New Roman"/>
        </w:rPr>
      </w:pPr>
      <w:r w:rsidRPr="00513592">
        <w:rPr>
          <w:rStyle w:val="a8"/>
          <w:rFonts w:ascii="Times New Roman" w:hAnsi="Times New Roman" w:cs="Times New Roman"/>
        </w:rPr>
        <w:footnoteRef/>
      </w:r>
      <w:r w:rsidRPr="00513592">
        <w:rPr>
          <w:rFonts w:ascii="Times New Roman" w:hAnsi="Times New Roman" w:cs="Times New Roman"/>
        </w:rPr>
        <w:t xml:space="preserve"> Американская исследовательская и консалтинговая компания; один из ключевых исследователей рынков информационных технологий наряду с Gartner и IDC.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77B71"/>
    <w:multiLevelType w:val="hybridMultilevel"/>
    <w:tmpl w:val="ABC89886"/>
    <w:lvl w:ilvl="0" w:tplc="EE1662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D1F5AD7"/>
    <w:multiLevelType w:val="hybridMultilevel"/>
    <w:tmpl w:val="06228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6606E3"/>
    <w:multiLevelType w:val="hybridMultilevel"/>
    <w:tmpl w:val="CAE66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121354">
    <w:abstractNumId w:val="0"/>
  </w:num>
  <w:num w:numId="2" w16cid:durableId="1650743848">
    <w:abstractNumId w:val="2"/>
  </w:num>
  <w:num w:numId="3" w16cid:durableId="10271041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807"/>
    <w:rsid w:val="000309F5"/>
    <w:rsid w:val="000742E5"/>
    <w:rsid w:val="000C2A5C"/>
    <w:rsid w:val="000C43C5"/>
    <w:rsid w:val="000F6FB7"/>
    <w:rsid w:val="00150EE1"/>
    <w:rsid w:val="001B12DE"/>
    <w:rsid w:val="001E07AE"/>
    <w:rsid w:val="00242A9A"/>
    <w:rsid w:val="00267090"/>
    <w:rsid w:val="00354788"/>
    <w:rsid w:val="00395311"/>
    <w:rsid w:val="003F5FD8"/>
    <w:rsid w:val="00453209"/>
    <w:rsid w:val="00485AEF"/>
    <w:rsid w:val="004E647E"/>
    <w:rsid w:val="00513592"/>
    <w:rsid w:val="005707C7"/>
    <w:rsid w:val="006031E5"/>
    <w:rsid w:val="00685ADC"/>
    <w:rsid w:val="006D3EF0"/>
    <w:rsid w:val="006F2FEE"/>
    <w:rsid w:val="00907AE4"/>
    <w:rsid w:val="00921F16"/>
    <w:rsid w:val="0093579C"/>
    <w:rsid w:val="0096146C"/>
    <w:rsid w:val="009A1C68"/>
    <w:rsid w:val="00A1674C"/>
    <w:rsid w:val="00A56C63"/>
    <w:rsid w:val="00AD070E"/>
    <w:rsid w:val="00AF65F1"/>
    <w:rsid w:val="00B42677"/>
    <w:rsid w:val="00C43F81"/>
    <w:rsid w:val="00CD035E"/>
    <w:rsid w:val="00D50807"/>
    <w:rsid w:val="00D9686E"/>
    <w:rsid w:val="00E34C5A"/>
    <w:rsid w:val="00E9667B"/>
    <w:rsid w:val="00EA6430"/>
    <w:rsid w:val="00FF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D19C3"/>
  <w15:chartTrackingRefBased/>
  <w15:docId w15:val="{21E37B9E-8FFC-4904-96A7-25E67C75C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3C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F65F1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AF65F1"/>
    <w:rPr>
      <w:color w:val="605E5C"/>
      <w:shd w:val="clear" w:color="auto" w:fill="E1DFDD"/>
    </w:rPr>
  </w:style>
  <w:style w:type="paragraph" w:styleId="a6">
    <w:name w:val="footnote text"/>
    <w:basedOn w:val="a"/>
    <w:link w:val="a7"/>
    <w:uiPriority w:val="99"/>
    <w:semiHidden/>
    <w:unhideWhenUsed/>
    <w:rsid w:val="00513592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1359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5135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8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B6CB0-2A4C-4C28-A12D-5EB4D1420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Тавризян</dc:creator>
  <cp:keywords/>
  <dc:description/>
  <cp:lastModifiedBy>Токарева Юлия Валерьевна</cp:lastModifiedBy>
  <cp:revision>2</cp:revision>
  <dcterms:created xsi:type="dcterms:W3CDTF">2023-06-12T17:06:00Z</dcterms:created>
  <dcterms:modified xsi:type="dcterms:W3CDTF">2023-06-12T17:06:00Z</dcterms:modified>
</cp:coreProperties>
</file>