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27FD2" w14:textId="77777777" w:rsidR="00DD5198" w:rsidRDefault="007C205E" w:rsidP="007C205E">
      <w:pPr>
        <w:spacing w:line="240" w:lineRule="auto"/>
        <w:jc w:val="center"/>
        <w:rPr>
          <w:rStyle w:val="ui-provider"/>
          <w:rFonts w:ascii="Times New Roman" w:hAnsi="Times New Roman" w:cs="Times New Roman"/>
          <w:b/>
          <w:bCs/>
          <w:sz w:val="28"/>
          <w:szCs w:val="28"/>
        </w:rPr>
      </w:pPr>
      <w:r w:rsidRPr="007C205E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>Технологии</w:t>
      </w:r>
      <w:r w:rsidR="00E52623" w:rsidRPr="007C205E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 xml:space="preserve"> в антиутопии</w:t>
      </w:r>
      <w:r w:rsidR="0057278B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B151CED" w14:textId="402CE539" w:rsidR="00E52623" w:rsidRDefault="002435D9" w:rsidP="007C205E">
      <w:pPr>
        <w:spacing w:line="240" w:lineRule="auto"/>
        <w:jc w:val="center"/>
        <w:rPr>
          <w:rStyle w:val="ui-provider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 xml:space="preserve">(на материале </w:t>
      </w:r>
      <w:r w:rsidR="00DD5198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 xml:space="preserve">романов </w:t>
      </w:r>
      <w:r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>«1984» Джорджа Оруэлла, «О дивный новый мир» Олдоса Хаксли и «451 градус по фаренгейту» Рэя Брэдбери</w:t>
      </w:r>
      <w:r w:rsidR="00E03099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>)</w:t>
      </w:r>
    </w:p>
    <w:p w14:paraId="28ABA9ED" w14:textId="77A333D3" w:rsidR="00E03099" w:rsidRDefault="00E03099" w:rsidP="007C205E">
      <w:pPr>
        <w:spacing w:line="240" w:lineRule="auto"/>
        <w:jc w:val="center"/>
        <w:rPr>
          <w:rStyle w:val="ui-provider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>Петрова Анна Дмитриевна</w:t>
      </w:r>
      <w:r w:rsidR="0003709A">
        <w:rPr>
          <w:rStyle w:val="ui-provider"/>
          <w:rFonts w:ascii="Times New Roman" w:hAnsi="Times New Roman" w:cs="Times New Roman"/>
          <w:b/>
          <w:bCs/>
          <w:sz w:val="28"/>
          <w:szCs w:val="28"/>
        </w:rPr>
        <w:t>, ИФЖиМКК</w:t>
      </w:r>
    </w:p>
    <w:p w14:paraId="792776BE" w14:textId="71391779" w:rsidR="00E03099" w:rsidRPr="00E03099" w:rsidRDefault="00DD5198" w:rsidP="007C205E">
      <w:pPr>
        <w:spacing w:line="240" w:lineRule="auto"/>
        <w:jc w:val="center"/>
        <w:rPr>
          <w:rStyle w:val="ui-provider"/>
          <w:rFonts w:ascii="Times New Roman" w:hAnsi="Times New Roman" w:cs="Times New Roman"/>
          <w:sz w:val="24"/>
          <w:szCs w:val="24"/>
        </w:rPr>
      </w:pPr>
      <w:r>
        <w:rPr>
          <w:rStyle w:val="ui-provider"/>
          <w:rFonts w:ascii="Times New Roman" w:hAnsi="Times New Roman" w:cs="Times New Roman"/>
          <w:sz w:val="24"/>
          <w:szCs w:val="24"/>
        </w:rPr>
        <w:t xml:space="preserve">Науч. рук.  – доц. </w:t>
      </w:r>
      <w:r w:rsidR="00E03099" w:rsidRPr="00E03099">
        <w:rPr>
          <w:rStyle w:val="ui-provider"/>
          <w:rFonts w:ascii="Times New Roman" w:hAnsi="Times New Roman" w:cs="Times New Roman"/>
          <w:sz w:val="24"/>
          <w:szCs w:val="24"/>
        </w:rPr>
        <w:t>Шкуратова Татьяна Александровна, кафедра английской филологии</w:t>
      </w:r>
    </w:p>
    <w:p w14:paraId="77AF03A0" w14:textId="190EC9AB" w:rsidR="00126349" w:rsidRPr="007C205E" w:rsidRDefault="00126349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Тема </w:t>
      </w:r>
      <w:r w:rsidR="007C205E" w:rsidRPr="007C205E">
        <w:rPr>
          <w:rFonts w:ascii="Times New Roman" w:hAnsi="Times New Roman" w:cs="Times New Roman"/>
          <w:sz w:val="28"/>
          <w:szCs w:val="28"/>
        </w:rPr>
        <w:t>технологий</w:t>
      </w:r>
      <w:r w:rsidRPr="007C205E">
        <w:rPr>
          <w:rFonts w:ascii="Times New Roman" w:hAnsi="Times New Roman" w:cs="Times New Roman"/>
          <w:sz w:val="28"/>
          <w:szCs w:val="28"/>
        </w:rPr>
        <w:t xml:space="preserve"> в антиутопии и их роли в пропаганде и манипулировании имеет огромную актуальность в современном обществе. </w:t>
      </w:r>
      <w:r w:rsidR="00DD5198">
        <w:rPr>
          <w:rFonts w:ascii="Times New Roman" w:hAnsi="Times New Roman" w:cs="Times New Roman"/>
          <w:sz w:val="28"/>
          <w:szCs w:val="28"/>
        </w:rPr>
        <w:t>Новейшие т</w:t>
      </w:r>
      <w:r w:rsidRPr="007C205E">
        <w:rPr>
          <w:rFonts w:ascii="Times New Roman" w:hAnsi="Times New Roman" w:cs="Times New Roman"/>
          <w:sz w:val="28"/>
          <w:szCs w:val="28"/>
        </w:rPr>
        <w:t>ехнологи</w:t>
      </w:r>
      <w:r w:rsidR="00DD5198">
        <w:rPr>
          <w:rFonts w:ascii="Times New Roman" w:hAnsi="Times New Roman" w:cs="Times New Roman"/>
          <w:sz w:val="28"/>
          <w:szCs w:val="28"/>
        </w:rPr>
        <w:t>и</w:t>
      </w:r>
      <w:r w:rsidRPr="007C205E">
        <w:rPr>
          <w:rFonts w:ascii="Times New Roman" w:hAnsi="Times New Roman" w:cs="Times New Roman"/>
          <w:sz w:val="28"/>
          <w:szCs w:val="28"/>
        </w:rPr>
        <w:t xml:space="preserve"> </w:t>
      </w:r>
      <w:r w:rsidR="00DD5198">
        <w:rPr>
          <w:rFonts w:ascii="Times New Roman" w:hAnsi="Times New Roman" w:cs="Times New Roman"/>
          <w:sz w:val="28"/>
          <w:szCs w:val="28"/>
        </w:rPr>
        <w:t xml:space="preserve">во всех без исключения сферах человеческой деятельности </w:t>
      </w:r>
      <w:r w:rsidRPr="007C205E">
        <w:rPr>
          <w:rFonts w:ascii="Times New Roman" w:hAnsi="Times New Roman" w:cs="Times New Roman"/>
          <w:sz w:val="28"/>
          <w:szCs w:val="28"/>
        </w:rPr>
        <w:t>продолжа</w:t>
      </w:r>
      <w:r w:rsidR="00DD5198">
        <w:rPr>
          <w:rFonts w:ascii="Times New Roman" w:hAnsi="Times New Roman" w:cs="Times New Roman"/>
          <w:sz w:val="28"/>
          <w:szCs w:val="28"/>
        </w:rPr>
        <w:t>ю</w:t>
      </w:r>
      <w:r w:rsidRPr="007C205E">
        <w:rPr>
          <w:rFonts w:ascii="Times New Roman" w:hAnsi="Times New Roman" w:cs="Times New Roman"/>
          <w:sz w:val="28"/>
          <w:szCs w:val="28"/>
        </w:rPr>
        <w:t xml:space="preserve">т стремительно развиваться, </w:t>
      </w:r>
      <w:r w:rsidR="00DD5198">
        <w:rPr>
          <w:rFonts w:ascii="Times New Roman" w:hAnsi="Times New Roman" w:cs="Times New Roman"/>
          <w:sz w:val="28"/>
          <w:szCs w:val="28"/>
        </w:rPr>
        <w:t xml:space="preserve">и </w:t>
      </w:r>
      <w:r w:rsidRPr="007C205E">
        <w:rPr>
          <w:rFonts w:ascii="Times New Roman" w:hAnsi="Times New Roman" w:cs="Times New Roman"/>
          <w:sz w:val="28"/>
          <w:szCs w:val="28"/>
        </w:rPr>
        <w:t xml:space="preserve">становится необходимым критически изучить потенциальные последствия </w:t>
      </w:r>
      <w:r w:rsidR="00DD5198">
        <w:rPr>
          <w:rFonts w:ascii="Times New Roman" w:hAnsi="Times New Roman" w:cs="Times New Roman"/>
          <w:sz w:val="28"/>
          <w:szCs w:val="28"/>
        </w:rPr>
        <w:t>их</w:t>
      </w:r>
      <w:r w:rsidRPr="007C205E">
        <w:rPr>
          <w:rFonts w:ascii="Times New Roman" w:hAnsi="Times New Roman" w:cs="Times New Roman"/>
          <w:sz w:val="28"/>
          <w:szCs w:val="28"/>
        </w:rPr>
        <w:t xml:space="preserve"> всепроникающего влияния. Антиутопическая литература с ее мрачными изображениями антиутопических обществ предлагает ценную информацию о манипулировании языком, доминировании технологий и использовании пропаганды в качестве средства контроля.</w:t>
      </w:r>
    </w:p>
    <w:p w14:paraId="758D110A" w14:textId="0D020A7D" w:rsidR="00126349" w:rsidRPr="007C205E" w:rsidRDefault="00126349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>Антиутопия</w:t>
      </w:r>
      <w:r w:rsidR="00DD5198">
        <w:rPr>
          <w:rFonts w:ascii="Times New Roman" w:hAnsi="Times New Roman" w:cs="Times New Roman"/>
          <w:sz w:val="28"/>
          <w:szCs w:val="28"/>
        </w:rPr>
        <w:t xml:space="preserve">, как известно, - </w:t>
      </w:r>
      <w:r w:rsidRPr="007C205E">
        <w:rPr>
          <w:rFonts w:ascii="Times New Roman" w:hAnsi="Times New Roman" w:cs="Times New Roman"/>
          <w:sz w:val="28"/>
          <w:szCs w:val="28"/>
        </w:rPr>
        <w:t>жанр литературы, который изображает кошмарное видение общества. В не</w:t>
      </w:r>
      <w:r w:rsidR="00DD5198">
        <w:rPr>
          <w:rFonts w:ascii="Times New Roman" w:hAnsi="Times New Roman" w:cs="Times New Roman"/>
          <w:sz w:val="28"/>
          <w:szCs w:val="28"/>
        </w:rPr>
        <w:t>й</w:t>
      </w:r>
      <w:r w:rsidRPr="007C205E">
        <w:rPr>
          <w:rFonts w:ascii="Times New Roman" w:hAnsi="Times New Roman" w:cs="Times New Roman"/>
          <w:sz w:val="28"/>
          <w:szCs w:val="28"/>
        </w:rPr>
        <w:t xml:space="preserve"> представлен мир, в котором социальные и политические системы потерпели крах, что привело к деспотичному и дисфункциональному обществу. Антиутопические нарративы часто исследуют темы тоталитаризма, цензуры, слежки и манипулирования языком и информацией. Характерные черты антиутопии включают мрачную и гнетущую атмосферу, отсутствие индивидуальной свободы и автономии, а также всепроникающее чувство безнадежности и отчаяния.</w:t>
      </w:r>
    </w:p>
    <w:p w14:paraId="2783CA9F" w14:textId="7419CE3A" w:rsidR="00126349" w:rsidRPr="007C205E" w:rsidRDefault="00E52623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В области антиутопической литературы доминирование </w:t>
      </w:r>
      <w:r w:rsidR="007C205E" w:rsidRPr="007C205E">
        <w:rPr>
          <w:rFonts w:ascii="Times New Roman" w:hAnsi="Times New Roman" w:cs="Times New Roman"/>
          <w:sz w:val="28"/>
          <w:szCs w:val="28"/>
        </w:rPr>
        <w:t>технологий</w:t>
      </w:r>
      <w:r w:rsidRPr="007C205E">
        <w:rPr>
          <w:rFonts w:ascii="Times New Roman" w:hAnsi="Times New Roman" w:cs="Times New Roman"/>
          <w:sz w:val="28"/>
          <w:szCs w:val="28"/>
        </w:rPr>
        <w:t xml:space="preserve"> и, как следствие, порабощение человека были повторяющимися темами. 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Сквозь призму антиутопических романов, </w:t>
      </w:r>
      <w:r w:rsidR="00DD5198">
        <w:rPr>
          <w:rFonts w:ascii="Times New Roman" w:hAnsi="Times New Roman" w:cs="Times New Roman"/>
          <w:sz w:val="28"/>
          <w:szCs w:val="28"/>
        </w:rPr>
        <w:t xml:space="preserve">ставших классическими в этом жанре, а именно, </w:t>
      </w:r>
      <w:r w:rsidR="00126349" w:rsidRPr="007C205E">
        <w:rPr>
          <w:rFonts w:ascii="Times New Roman" w:hAnsi="Times New Roman" w:cs="Times New Roman"/>
          <w:sz w:val="28"/>
          <w:szCs w:val="28"/>
        </w:rPr>
        <w:t>«1984» Джорджа Оруэлла, «О дивный новый мир» Олдоса Хаксли и «451 градус по Фаренгейту» Рэя Брэдбери</w:t>
      </w:r>
      <w:r w:rsidR="00DD5198">
        <w:rPr>
          <w:rFonts w:ascii="Times New Roman" w:hAnsi="Times New Roman" w:cs="Times New Roman"/>
          <w:sz w:val="28"/>
          <w:szCs w:val="28"/>
        </w:rPr>
        <w:t>,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 мы </w:t>
      </w:r>
      <w:r w:rsidR="002435D9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126349" w:rsidRPr="007C205E">
        <w:rPr>
          <w:rFonts w:ascii="Times New Roman" w:hAnsi="Times New Roman" w:cs="Times New Roman"/>
          <w:sz w:val="28"/>
          <w:szCs w:val="28"/>
        </w:rPr>
        <w:t>лексически</w:t>
      </w:r>
      <w:r w:rsidR="002435D9">
        <w:rPr>
          <w:rFonts w:ascii="Times New Roman" w:hAnsi="Times New Roman" w:cs="Times New Roman"/>
          <w:sz w:val="28"/>
          <w:szCs w:val="28"/>
        </w:rPr>
        <w:t>е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435D9">
        <w:rPr>
          <w:rFonts w:ascii="Times New Roman" w:hAnsi="Times New Roman" w:cs="Times New Roman"/>
          <w:sz w:val="28"/>
          <w:szCs w:val="28"/>
        </w:rPr>
        <w:t>а</w:t>
      </w:r>
      <w:r w:rsidR="00126349" w:rsidRPr="007C205E">
        <w:rPr>
          <w:rFonts w:ascii="Times New Roman" w:hAnsi="Times New Roman" w:cs="Times New Roman"/>
          <w:sz w:val="28"/>
          <w:szCs w:val="28"/>
        </w:rPr>
        <w:t>, используемы</w:t>
      </w:r>
      <w:r w:rsidR="002435D9">
        <w:rPr>
          <w:rFonts w:ascii="Times New Roman" w:hAnsi="Times New Roman" w:cs="Times New Roman"/>
          <w:sz w:val="28"/>
          <w:szCs w:val="28"/>
        </w:rPr>
        <w:t>е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 для изображения технологического превосходства и доминирования как средств</w:t>
      </w:r>
      <w:r w:rsidR="002435D9">
        <w:rPr>
          <w:rFonts w:ascii="Times New Roman" w:hAnsi="Times New Roman" w:cs="Times New Roman"/>
          <w:sz w:val="28"/>
          <w:szCs w:val="28"/>
        </w:rPr>
        <w:t>а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 пропаганды и манипулирования. </w:t>
      </w:r>
    </w:p>
    <w:p w14:paraId="4CB783DD" w14:textId="6FF4508B" w:rsidR="00E52623" w:rsidRPr="007C205E" w:rsidRDefault="00E52623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Антиутопические сюжеты </w:t>
      </w:r>
      <w:r w:rsidR="00126349" w:rsidRPr="007C205E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7C205E">
        <w:rPr>
          <w:rFonts w:ascii="Times New Roman" w:hAnsi="Times New Roman" w:cs="Times New Roman"/>
          <w:sz w:val="28"/>
          <w:szCs w:val="28"/>
        </w:rPr>
        <w:t xml:space="preserve">трех романов основаны на идее технологии как инструмента контроля и манипулирования. В романе Оруэлла </w:t>
      </w:r>
      <w:r w:rsidR="008852AB" w:rsidRPr="007C205E">
        <w:rPr>
          <w:rFonts w:ascii="Times New Roman" w:hAnsi="Times New Roman" w:cs="Times New Roman"/>
          <w:sz w:val="28"/>
          <w:szCs w:val="28"/>
        </w:rPr>
        <w:t>«</w:t>
      </w:r>
      <w:r w:rsidRPr="007C205E">
        <w:rPr>
          <w:rFonts w:ascii="Times New Roman" w:hAnsi="Times New Roman" w:cs="Times New Roman"/>
          <w:sz w:val="28"/>
          <w:szCs w:val="28"/>
        </w:rPr>
        <w:t>1984</w:t>
      </w:r>
      <w:r w:rsidR="008852AB" w:rsidRPr="007C205E">
        <w:rPr>
          <w:rFonts w:ascii="Times New Roman" w:hAnsi="Times New Roman" w:cs="Times New Roman"/>
          <w:sz w:val="28"/>
          <w:szCs w:val="28"/>
        </w:rPr>
        <w:t>»</w:t>
      </w:r>
      <w:r w:rsidRPr="007C205E">
        <w:rPr>
          <w:rFonts w:ascii="Times New Roman" w:hAnsi="Times New Roman" w:cs="Times New Roman"/>
          <w:sz w:val="28"/>
          <w:szCs w:val="28"/>
        </w:rPr>
        <w:t xml:space="preserve"> доминирование партии символизируется повсеместным распространением телекранов </w:t>
      </w:r>
      <w:r w:rsidR="008852AB" w:rsidRPr="007C205E">
        <w:rPr>
          <w:rFonts w:ascii="Times New Roman" w:hAnsi="Times New Roman" w:cs="Times New Roman"/>
          <w:sz w:val="28"/>
          <w:szCs w:val="28"/>
        </w:rPr>
        <w:t>–</w:t>
      </w:r>
      <w:r w:rsidRPr="007C205E">
        <w:rPr>
          <w:rFonts w:ascii="Times New Roman" w:hAnsi="Times New Roman" w:cs="Times New Roman"/>
          <w:sz w:val="28"/>
          <w:szCs w:val="28"/>
        </w:rPr>
        <w:t xml:space="preserve"> устройств, которые одновременно транслируют пропаганду и наблюдают за гражданами. Лексический выбор Оруэлла, такой как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телекран</w:t>
      </w:r>
      <w:r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Полиция мыслей</w:t>
      </w:r>
      <w:r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новояз</w:t>
      </w:r>
      <w:r w:rsidRPr="007C205E">
        <w:rPr>
          <w:rFonts w:ascii="Times New Roman" w:hAnsi="Times New Roman" w:cs="Times New Roman"/>
          <w:sz w:val="28"/>
          <w:szCs w:val="28"/>
        </w:rPr>
        <w:t xml:space="preserve">, пропитан языком манипулирования и слежки, передающим мир, где технологии подавляют человеческую мысль и свободу. 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Оруэлл использует такие </w:t>
      </w:r>
      <w:r w:rsidR="00DD5198">
        <w:rPr>
          <w:rFonts w:ascii="Times New Roman" w:hAnsi="Times New Roman" w:cs="Times New Roman"/>
          <w:sz w:val="28"/>
          <w:szCs w:val="28"/>
        </w:rPr>
        <w:t>лексемы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, как </w:t>
      </w:r>
      <w:r w:rsidR="0014396D" w:rsidRPr="0057278B">
        <w:rPr>
          <w:rFonts w:ascii="Times New Roman" w:hAnsi="Times New Roman" w:cs="Times New Roman"/>
          <w:i/>
          <w:iCs/>
          <w:sz w:val="28"/>
          <w:szCs w:val="28"/>
        </w:rPr>
        <w:t>watchful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="0014396D" w:rsidRPr="0057278B">
        <w:rPr>
          <w:rFonts w:ascii="Times New Roman" w:hAnsi="Times New Roman" w:cs="Times New Roman"/>
          <w:i/>
          <w:iCs/>
          <w:sz w:val="28"/>
          <w:szCs w:val="28"/>
        </w:rPr>
        <w:t>unceasing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="0014396D" w:rsidRPr="0057278B">
        <w:rPr>
          <w:rFonts w:ascii="Times New Roman" w:hAnsi="Times New Roman" w:cs="Times New Roman"/>
          <w:i/>
          <w:iCs/>
          <w:sz w:val="28"/>
          <w:szCs w:val="28"/>
        </w:rPr>
        <w:t>vigilant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, для описания телекрана, подчеркивая его постоянное наблюдение и контроль.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Новояз</w:t>
      </w:r>
      <w:r w:rsidRPr="007C205E">
        <w:rPr>
          <w:rFonts w:ascii="Times New Roman" w:hAnsi="Times New Roman" w:cs="Times New Roman"/>
          <w:sz w:val="28"/>
          <w:szCs w:val="28"/>
        </w:rPr>
        <w:t xml:space="preserve"> </w:t>
      </w:r>
      <w:r w:rsidR="00FB0CDF" w:rsidRPr="007C205E">
        <w:rPr>
          <w:rFonts w:ascii="Times New Roman" w:hAnsi="Times New Roman" w:cs="Times New Roman"/>
          <w:sz w:val="28"/>
          <w:szCs w:val="28"/>
        </w:rPr>
        <w:t>–</w:t>
      </w:r>
      <w:r w:rsidRPr="007C205E">
        <w:rPr>
          <w:rFonts w:ascii="Times New Roman" w:hAnsi="Times New Roman" w:cs="Times New Roman"/>
          <w:sz w:val="28"/>
          <w:szCs w:val="28"/>
        </w:rPr>
        <w:t xml:space="preserve"> особенно мощное лексическое изобретение, представляющее собой язык, предназначенный для ограничения мышления и контроля реальности. Сокращая словарный запас и изменяя значение слов, партия стремится контролировать сознание людей и сделать инакомыслие невозможным.</w:t>
      </w:r>
      <w:r w:rsidR="004B1606" w:rsidRPr="007C205E">
        <w:rPr>
          <w:rFonts w:ascii="Times New Roman" w:hAnsi="Times New Roman" w:cs="Times New Roman"/>
          <w:sz w:val="28"/>
          <w:szCs w:val="28"/>
        </w:rPr>
        <w:t xml:space="preserve"> Он также использует </w:t>
      </w:r>
      <w:r w:rsidR="004B1606" w:rsidRPr="007C205E">
        <w:rPr>
          <w:rFonts w:ascii="Times New Roman" w:hAnsi="Times New Roman" w:cs="Times New Roman"/>
          <w:sz w:val="28"/>
          <w:szCs w:val="28"/>
        </w:rPr>
        <w:lastRenderedPageBreak/>
        <w:t xml:space="preserve">термины, такие как </w:t>
      </w:r>
      <w:r w:rsidR="004B1606" w:rsidRPr="0057278B">
        <w:rPr>
          <w:rFonts w:ascii="Times New Roman" w:hAnsi="Times New Roman" w:cs="Times New Roman"/>
          <w:i/>
          <w:iCs/>
          <w:sz w:val="28"/>
          <w:szCs w:val="28"/>
        </w:rPr>
        <w:t>Большой брат следит за тобой</w:t>
      </w:r>
      <w:r w:rsidR="004B1606" w:rsidRPr="007C205E">
        <w:rPr>
          <w:rFonts w:ascii="Times New Roman" w:hAnsi="Times New Roman" w:cs="Times New Roman"/>
          <w:sz w:val="28"/>
          <w:szCs w:val="28"/>
        </w:rPr>
        <w:t xml:space="preserve"> (</w:t>
      </w:r>
      <w:r w:rsidR="0057278B" w:rsidRPr="007C205E">
        <w:rPr>
          <w:rFonts w:ascii="Times New Roman" w:hAnsi="Times New Roman" w:cs="Times New Roman"/>
          <w:sz w:val="28"/>
          <w:szCs w:val="28"/>
        </w:rPr>
        <w:t xml:space="preserve">в ориг. </w:t>
      </w:r>
      <w:r w:rsidR="004B1606" w:rsidRPr="0057278B">
        <w:rPr>
          <w:rFonts w:ascii="Times New Roman" w:hAnsi="Times New Roman" w:cs="Times New Roman"/>
          <w:i/>
          <w:iCs/>
          <w:sz w:val="28"/>
          <w:szCs w:val="28"/>
          <w:lang w:val="en-US"/>
        </w:rPr>
        <w:t>Big Brother is watching you</w:t>
      </w:r>
      <w:r w:rsidR="004B1606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4B1606" w:rsidRPr="007C205E">
        <w:rPr>
          <w:rFonts w:ascii="Times New Roman" w:hAnsi="Times New Roman" w:cs="Times New Roman"/>
          <w:sz w:val="28"/>
          <w:szCs w:val="28"/>
        </w:rPr>
        <w:t>и</w:t>
      </w:r>
      <w:r w:rsidR="004B1606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1606" w:rsidRPr="0057278B">
        <w:rPr>
          <w:rFonts w:ascii="Times New Roman" w:hAnsi="Times New Roman" w:cs="Times New Roman"/>
          <w:i/>
          <w:iCs/>
          <w:sz w:val="28"/>
          <w:szCs w:val="28"/>
        </w:rPr>
        <w:t>Двоемыслие</w:t>
      </w:r>
      <w:r w:rsidR="004B1606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57278B" w:rsidRPr="007C205E">
        <w:rPr>
          <w:rFonts w:ascii="Times New Roman" w:hAnsi="Times New Roman" w:cs="Times New Roman"/>
          <w:sz w:val="28"/>
          <w:szCs w:val="28"/>
        </w:rPr>
        <w:t>в</w:t>
      </w:r>
      <w:r w:rsidR="0057278B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278B" w:rsidRPr="007C205E">
        <w:rPr>
          <w:rFonts w:ascii="Times New Roman" w:hAnsi="Times New Roman" w:cs="Times New Roman"/>
          <w:sz w:val="28"/>
          <w:szCs w:val="28"/>
        </w:rPr>
        <w:t>ориг</w:t>
      </w:r>
      <w:r w:rsidR="0057278B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B1606" w:rsidRPr="0057278B">
        <w:rPr>
          <w:rFonts w:ascii="Times New Roman" w:hAnsi="Times New Roman" w:cs="Times New Roman"/>
          <w:i/>
          <w:iCs/>
          <w:sz w:val="28"/>
          <w:szCs w:val="28"/>
          <w:lang w:val="en-US"/>
        </w:rPr>
        <w:t>Doublethink</w:t>
      </w:r>
      <w:r w:rsidR="004B1606" w:rsidRPr="0057278B">
        <w:rPr>
          <w:rFonts w:ascii="Times New Roman" w:hAnsi="Times New Roman" w:cs="Times New Roman"/>
          <w:sz w:val="28"/>
          <w:szCs w:val="28"/>
          <w:lang w:val="en-US"/>
        </w:rPr>
        <w:t>).</w:t>
      </w:r>
      <w:r w:rsidR="0014396D" w:rsidRPr="005727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396D" w:rsidRPr="007C205E">
        <w:rPr>
          <w:rFonts w:ascii="Times New Roman" w:hAnsi="Times New Roman" w:cs="Times New Roman"/>
          <w:sz w:val="28"/>
          <w:szCs w:val="28"/>
        </w:rPr>
        <w:t>Последнее является важной лексемой, форм</w:t>
      </w:r>
      <w:r w:rsidR="00DD5198">
        <w:rPr>
          <w:rFonts w:ascii="Times New Roman" w:hAnsi="Times New Roman" w:cs="Times New Roman"/>
          <w:sz w:val="28"/>
          <w:szCs w:val="28"/>
        </w:rPr>
        <w:t>ой</w:t>
      </w:r>
      <w:r w:rsidR="0014396D" w:rsidRPr="007C205E">
        <w:rPr>
          <w:rFonts w:ascii="Times New Roman" w:hAnsi="Times New Roman" w:cs="Times New Roman"/>
          <w:sz w:val="28"/>
          <w:szCs w:val="28"/>
        </w:rPr>
        <w:t xml:space="preserve"> ментальной манипуляции, которая подразумевает определенный уровень когнитивного механизма, работающего в человеческом разуме.</w:t>
      </w:r>
    </w:p>
    <w:p w14:paraId="641CAE3D" w14:textId="2265F10B" w:rsidR="000C2F66" w:rsidRPr="007C205E" w:rsidRDefault="000C2F66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В </w:t>
      </w:r>
      <w:r w:rsidR="00FB0CDF" w:rsidRPr="007C205E">
        <w:rPr>
          <w:rFonts w:ascii="Times New Roman" w:hAnsi="Times New Roman" w:cs="Times New Roman"/>
          <w:sz w:val="28"/>
          <w:szCs w:val="28"/>
        </w:rPr>
        <w:t>«О д</w:t>
      </w:r>
      <w:r w:rsidRPr="007C205E">
        <w:rPr>
          <w:rFonts w:ascii="Times New Roman" w:hAnsi="Times New Roman" w:cs="Times New Roman"/>
          <w:sz w:val="28"/>
          <w:szCs w:val="28"/>
        </w:rPr>
        <w:t>ивном новом мире</w:t>
      </w:r>
      <w:r w:rsidR="00FB0CDF" w:rsidRPr="007C205E">
        <w:rPr>
          <w:rFonts w:ascii="Times New Roman" w:hAnsi="Times New Roman" w:cs="Times New Roman"/>
          <w:sz w:val="28"/>
          <w:szCs w:val="28"/>
        </w:rPr>
        <w:t>»</w:t>
      </w:r>
      <w:r w:rsidRPr="007C205E">
        <w:rPr>
          <w:rFonts w:ascii="Times New Roman" w:hAnsi="Times New Roman" w:cs="Times New Roman"/>
          <w:sz w:val="28"/>
          <w:szCs w:val="28"/>
        </w:rPr>
        <w:t xml:space="preserve"> Хаксли технология изображается как опиум для масс. Такие лексические варианты, как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сома</w:t>
      </w:r>
      <w:r w:rsidR="0041034C" w:rsidRPr="007C205E">
        <w:rPr>
          <w:rFonts w:ascii="Times New Roman" w:hAnsi="Times New Roman" w:cs="Times New Roman"/>
          <w:sz w:val="28"/>
          <w:szCs w:val="28"/>
        </w:rPr>
        <w:t xml:space="preserve"> (в ориг. </w:t>
      </w:r>
      <w:r w:rsidR="0041034C" w:rsidRPr="007C205E">
        <w:rPr>
          <w:rFonts w:ascii="Times New Roman" w:hAnsi="Times New Roman" w:cs="Times New Roman"/>
          <w:i/>
          <w:iCs/>
          <w:sz w:val="28"/>
          <w:szCs w:val="28"/>
          <w:lang w:val="en-US"/>
        </w:rPr>
        <w:t>soma</w:t>
      </w:r>
      <w:r w:rsidR="0041034C" w:rsidRPr="007C205E">
        <w:rPr>
          <w:rFonts w:ascii="Times New Roman" w:hAnsi="Times New Roman" w:cs="Times New Roman"/>
          <w:sz w:val="28"/>
          <w:szCs w:val="28"/>
        </w:rPr>
        <w:t>)</w:t>
      </w:r>
      <w:r w:rsidRPr="007C205E">
        <w:rPr>
          <w:rFonts w:ascii="Times New Roman" w:hAnsi="Times New Roman" w:cs="Times New Roman"/>
          <w:sz w:val="28"/>
          <w:szCs w:val="28"/>
        </w:rPr>
        <w:t xml:space="preserve">, наркотик, используемый для умиротворения граждан, и </w:t>
      </w:r>
      <w:r w:rsidR="0041034C" w:rsidRPr="0057278B">
        <w:rPr>
          <w:rFonts w:ascii="Times New Roman" w:hAnsi="Times New Roman" w:cs="Times New Roman"/>
          <w:i/>
          <w:iCs/>
          <w:sz w:val="28"/>
          <w:szCs w:val="28"/>
        </w:rPr>
        <w:t>ощущалка</w:t>
      </w:r>
      <w:r w:rsidR="0041034C" w:rsidRPr="007C205E">
        <w:rPr>
          <w:rFonts w:ascii="Times New Roman" w:hAnsi="Times New Roman" w:cs="Times New Roman"/>
          <w:sz w:val="28"/>
          <w:szCs w:val="28"/>
        </w:rPr>
        <w:t xml:space="preserve"> (в ориг. </w:t>
      </w:r>
      <w:r w:rsidR="0041034C" w:rsidRPr="007C205E">
        <w:rPr>
          <w:rFonts w:ascii="Times New Roman" w:hAnsi="Times New Roman" w:cs="Times New Roman"/>
          <w:i/>
          <w:iCs/>
          <w:sz w:val="28"/>
          <w:szCs w:val="28"/>
          <w:lang w:val="en-US"/>
        </w:rPr>
        <w:t>feelies</w:t>
      </w:r>
      <w:r w:rsidR="0041034C" w:rsidRPr="007C205E">
        <w:rPr>
          <w:rFonts w:ascii="Times New Roman" w:hAnsi="Times New Roman" w:cs="Times New Roman"/>
          <w:sz w:val="28"/>
          <w:szCs w:val="28"/>
        </w:rPr>
        <w:t>)</w:t>
      </w:r>
      <w:r w:rsidRPr="007C205E">
        <w:rPr>
          <w:rFonts w:ascii="Times New Roman" w:hAnsi="Times New Roman" w:cs="Times New Roman"/>
          <w:sz w:val="28"/>
          <w:szCs w:val="28"/>
        </w:rPr>
        <w:t>, иммерсивные фильмы, задействующие все органы чувств, изображают общество, оцепеневшее от удовольствия и рассеянности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. Они описываются такими словами, как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sensational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overwhelming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immersive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, что предполагает своего рода технологическое господство над человеческими чувствами и эмоциями. </w:t>
      </w:r>
      <w:r w:rsidRPr="007C205E">
        <w:rPr>
          <w:rFonts w:ascii="Times New Roman" w:hAnsi="Times New Roman" w:cs="Times New Roman"/>
          <w:sz w:val="28"/>
          <w:szCs w:val="28"/>
        </w:rPr>
        <w:t xml:space="preserve">Язык романа подразумевает, что технология в ее гедонистическом применении может быть таким же эффективным инструментом контроля, как и откровенная слежка. Постоянное использование технологического жаргона, от </w:t>
      </w:r>
      <w:r w:rsidR="0041034C" w:rsidRPr="0057278B">
        <w:rPr>
          <w:rFonts w:ascii="Times New Roman" w:hAnsi="Times New Roman" w:cs="Times New Roman"/>
          <w:i/>
          <w:iCs/>
          <w:sz w:val="28"/>
          <w:szCs w:val="28"/>
        </w:rPr>
        <w:t>Бокановского процесса</w:t>
      </w:r>
      <w:r w:rsidRPr="007C205E">
        <w:rPr>
          <w:rFonts w:ascii="Times New Roman" w:hAnsi="Times New Roman" w:cs="Times New Roman"/>
          <w:sz w:val="28"/>
          <w:szCs w:val="28"/>
        </w:rPr>
        <w:t xml:space="preserve"> до </w:t>
      </w:r>
      <w:r w:rsidRPr="0057278B">
        <w:rPr>
          <w:rFonts w:ascii="Times New Roman" w:hAnsi="Times New Roman" w:cs="Times New Roman"/>
          <w:i/>
          <w:iCs/>
          <w:sz w:val="28"/>
          <w:szCs w:val="28"/>
        </w:rPr>
        <w:t>гипнопеди</w:t>
      </w:r>
      <w:r w:rsidR="0041034C" w:rsidRPr="0057278B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7C205E">
        <w:rPr>
          <w:rFonts w:ascii="Times New Roman" w:hAnsi="Times New Roman" w:cs="Times New Roman"/>
          <w:sz w:val="28"/>
          <w:szCs w:val="28"/>
        </w:rPr>
        <w:t>, демонстрирует повсеместное влияние технологий на формирование человеческого поведения и восприятия.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гипнопедия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 или обучение во сне – это технология, используемая для пропаганды и идеологической обработки, и ее часто описывают как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relentless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inescapable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="008B30D3" w:rsidRPr="0057278B">
        <w:rPr>
          <w:rFonts w:ascii="Times New Roman" w:hAnsi="Times New Roman" w:cs="Times New Roman"/>
          <w:i/>
          <w:iCs/>
          <w:sz w:val="28"/>
          <w:szCs w:val="28"/>
        </w:rPr>
        <w:t>manipulative</w:t>
      </w:r>
      <w:r w:rsidR="008B30D3" w:rsidRPr="007C20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5551F9" w14:textId="3542E960" w:rsidR="000C2F66" w:rsidRPr="007C205E" w:rsidRDefault="000C2F66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В романе Брэдбери </w:t>
      </w:r>
      <w:r w:rsidR="0041034C" w:rsidRPr="007C205E">
        <w:rPr>
          <w:rFonts w:ascii="Times New Roman" w:hAnsi="Times New Roman" w:cs="Times New Roman"/>
          <w:sz w:val="28"/>
          <w:szCs w:val="28"/>
        </w:rPr>
        <w:t>«</w:t>
      </w:r>
      <w:r w:rsidRPr="007C205E">
        <w:rPr>
          <w:rFonts w:ascii="Times New Roman" w:hAnsi="Times New Roman" w:cs="Times New Roman"/>
          <w:sz w:val="28"/>
          <w:szCs w:val="28"/>
        </w:rPr>
        <w:t>451 градус по Фаренгейту</w:t>
      </w:r>
      <w:r w:rsidR="0041034C" w:rsidRPr="007C205E">
        <w:rPr>
          <w:rFonts w:ascii="Times New Roman" w:hAnsi="Times New Roman" w:cs="Times New Roman"/>
          <w:sz w:val="28"/>
          <w:szCs w:val="28"/>
        </w:rPr>
        <w:t>»</w:t>
      </w:r>
      <w:r w:rsidRPr="007C205E">
        <w:rPr>
          <w:rFonts w:ascii="Times New Roman" w:hAnsi="Times New Roman" w:cs="Times New Roman"/>
          <w:sz w:val="28"/>
          <w:szCs w:val="28"/>
        </w:rPr>
        <w:t xml:space="preserve"> 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представляется мрачное будущее, где книги сжигаются для подавления несогласных идей, и эту работу выполняет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Механический пес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, собака-робот. Брэдбери использует ярко выраженные ужасающие описания этого пса, такие как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deadly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unfeeling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inhuman</w:t>
      </w:r>
      <w:r w:rsidR="00EF2FE9" w:rsidRPr="007C205E">
        <w:rPr>
          <w:rFonts w:ascii="Times New Roman" w:hAnsi="Times New Roman" w:cs="Times New Roman"/>
          <w:sz w:val="28"/>
          <w:szCs w:val="28"/>
        </w:rPr>
        <w:t>, подчеркивая ужас, вызываемый технологией. П</w:t>
      </w:r>
      <w:r w:rsidRPr="007C205E">
        <w:rPr>
          <w:rFonts w:ascii="Times New Roman" w:hAnsi="Times New Roman" w:cs="Times New Roman"/>
          <w:sz w:val="28"/>
          <w:szCs w:val="28"/>
        </w:rPr>
        <w:t>ожарные, традиционно считавшиеся спас</w:t>
      </w:r>
      <w:r w:rsidR="0041034C" w:rsidRPr="007C205E">
        <w:rPr>
          <w:rFonts w:ascii="Times New Roman" w:hAnsi="Times New Roman" w:cs="Times New Roman"/>
          <w:sz w:val="28"/>
          <w:szCs w:val="28"/>
        </w:rPr>
        <w:t>и</w:t>
      </w:r>
      <w:r w:rsidRPr="007C205E">
        <w:rPr>
          <w:rFonts w:ascii="Times New Roman" w:hAnsi="Times New Roman" w:cs="Times New Roman"/>
          <w:sz w:val="28"/>
          <w:szCs w:val="28"/>
        </w:rPr>
        <w:t xml:space="preserve">телями, переосмыслены как агенты разрушения, сжигающие книги, чтобы подавить знания и способствовать конформизму. </w:t>
      </w:r>
      <w:r w:rsidR="00EF2FE9" w:rsidRPr="007C205E">
        <w:rPr>
          <w:rFonts w:ascii="Times New Roman" w:hAnsi="Times New Roman" w:cs="Times New Roman"/>
          <w:sz w:val="28"/>
          <w:szCs w:val="28"/>
        </w:rPr>
        <w:t>Лексема pa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rlor walls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, относящаяся к гигантским телеэкранам, которыми одержимы люди, часто описывается как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domineering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,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hypnotic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и </w:t>
      </w:r>
      <w:r w:rsidR="00EF2FE9" w:rsidRPr="0057278B">
        <w:rPr>
          <w:rFonts w:ascii="Times New Roman" w:hAnsi="Times New Roman" w:cs="Times New Roman"/>
          <w:i/>
          <w:iCs/>
          <w:sz w:val="28"/>
          <w:szCs w:val="28"/>
        </w:rPr>
        <w:t>oblivious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, изображая манипулятивную власть технологий над человеческим вниманием и мыслью. </w:t>
      </w:r>
      <w:r w:rsidRPr="007C205E">
        <w:rPr>
          <w:rFonts w:ascii="Times New Roman" w:hAnsi="Times New Roman" w:cs="Times New Roman"/>
          <w:sz w:val="28"/>
          <w:szCs w:val="28"/>
        </w:rPr>
        <w:t>Брэдбери использует огонь как разрушительную технологическую силу, вопреки его типичным ассоциациям с теплом и безопасностью, чтобы проиллюстрировать, как технологией можно манипулировать во вредных целях.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6D298F" w14:textId="0D03A7E0" w:rsidR="00EF2FE9" w:rsidRPr="007C205E" w:rsidRDefault="00DD5198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EF2FE9" w:rsidRPr="007C205E">
        <w:rPr>
          <w:rFonts w:ascii="Times New Roman" w:hAnsi="Times New Roman" w:cs="Times New Roman"/>
          <w:sz w:val="28"/>
          <w:szCs w:val="28"/>
        </w:rPr>
        <w:t>всех этих роман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авторы используют последовательную лексику, которая изображает </w:t>
      </w:r>
      <w:r w:rsidR="007C205E" w:rsidRPr="007C205E">
        <w:rPr>
          <w:rFonts w:ascii="Times New Roman" w:hAnsi="Times New Roman" w:cs="Times New Roman"/>
          <w:sz w:val="28"/>
          <w:szCs w:val="28"/>
        </w:rPr>
        <w:t>технологии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как холодные, бесчувственные сущности, осуществляющие контроль и доминирование над человеческими жизнями, тем самым служа мощными инструментами пропаганды и манипулирования в этих антиутопических обществах. </w:t>
      </w:r>
      <w:r>
        <w:rPr>
          <w:rFonts w:ascii="Times New Roman" w:hAnsi="Times New Roman" w:cs="Times New Roman"/>
          <w:sz w:val="28"/>
          <w:szCs w:val="28"/>
        </w:rPr>
        <w:t>Данные</w:t>
      </w:r>
      <w:r w:rsidR="00EF2FE9" w:rsidRPr="007C205E">
        <w:rPr>
          <w:rFonts w:ascii="Times New Roman" w:hAnsi="Times New Roman" w:cs="Times New Roman"/>
          <w:sz w:val="28"/>
          <w:szCs w:val="28"/>
        </w:rPr>
        <w:t xml:space="preserve"> лексемы не только создают атмосферу страха и угнетения, но и формируют наше понимание критики технологии в повествовании и потенциального злоупотребления ею в обществе.</w:t>
      </w:r>
    </w:p>
    <w:p w14:paraId="533681F1" w14:textId="7B208800" w:rsidR="000C2F66" w:rsidRPr="007C205E" w:rsidRDefault="000C2F66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Семантические средства пропаганды и манипулирования в </w:t>
      </w:r>
      <w:r w:rsidR="00E555E5">
        <w:rPr>
          <w:rFonts w:ascii="Times New Roman" w:hAnsi="Times New Roman" w:cs="Times New Roman"/>
          <w:sz w:val="28"/>
          <w:szCs w:val="28"/>
        </w:rPr>
        <w:t>исследуемых текстах</w:t>
      </w:r>
      <w:r w:rsidRPr="007C205E">
        <w:rPr>
          <w:rFonts w:ascii="Times New Roman" w:hAnsi="Times New Roman" w:cs="Times New Roman"/>
          <w:sz w:val="28"/>
          <w:szCs w:val="28"/>
        </w:rPr>
        <w:t xml:space="preserve"> часто вращаются вокруг дегуманизирующего воздействия технологий. </w:t>
      </w:r>
      <w:r w:rsidR="00156C13" w:rsidRPr="0003709A">
        <w:rPr>
          <w:rFonts w:ascii="Times New Roman" w:hAnsi="Times New Roman" w:cs="Times New Roman"/>
          <w:i/>
          <w:iCs/>
          <w:sz w:val="28"/>
          <w:szCs w:val="28"/>
        </w:rPr>
        <w:t>Большой</w:t>
      </w:r>
      <w:r w:rsidRPr="003D5EEA">
        <w:rPr>
          <w:rFonts w:ascii="Times New Roman" w:hAnsi="Times New Roman" w:cs="Times New Roman"/>
          <w:i/>
          <w:iCs/>
          <w:sz w:val="28"/>
          <w:szCs w:val="28"/>
        </w:rPr>
        <w:t xml:space="preserve"> брат</w:t>
      </w:r>
      <w:r w:rsidRPr="007C205E">
        <w:rPr>
          <w:rFonts w:ascii="Times New Roman" w:hAnsi="Times New Roman" w:cs="Times New Roman"/>
          <w:sz w:val="28"/>
          <w:szCs w:val="28"/>
        </w:rPr>
        <w:t xml:space="preserve"> Оруэлла, вездесущий номинальный руководитель, является примером безличной природы технологического контроля. В </w:t>
      </w:r>
      <w:r w:rsidR="0041034C" w:rsidRPr="007C205E">
        <w:rPr>
          <w:rFonts w:ascii="Times New Roman" w:hAnsi="Times New Roman" w:cs="Times New Roman"/>
          <w:sz w:val="28"/>
          <w:szCs w:val="28"/>
        </w:rPr>
        <w:t>«О д</w:t>
      </w:r>
      <w:r w:rsidRPr="007C205E">
        <w:rPr>
          <w:rFonts w:ascii="Times New Roman" w:hAnsi="Times New Roman" w:cs="Times New Roman"/>
          <w:sz w:val="28"/>
          <w:szCs w:val="28"/>
        </w:rPr>
        <w:t>ивном новом мире</w:t>
      </w:r>
      <w:r w:rsidR="0041034C" w:rsidRPr="007C205E">
        <w:rPr>
          <w:rFonts w:ascii="Times New Roman" w:hAnsi="Times New Roman" w:cs="Times New Roman"/>
          <w:sz w:val="28"/>
          <w:szCs w:val="28"/>
        </w:rPr>
        <w:t>»</w:t>
      </w:r>
      <w:r w:rsidRPr="007C205E">
        <w:rPr>
          <w:rFonts w:ascii="Times New Roman" w:hAnsi="Times New Roman" w:cs="Times New Roman"/>
          <w:sz w:val="28"/>
          <w:szCs w:val="28"/>
        </w:rPr>
        <w:t xml:space="preserve"> люди превращаются в товар с помощью таких терминов, как </w:t>
      </w:r>
      <w:r w:rsidRPr="003D5EEA">
        <w:rPr>
          <w:rFonts w:ascii="Times New Roman" w:hAnsi="Times New Roman" w:cs="Times New Roman"/>
          <w:i/>
          <w:iCs/>
          <w:sz w:val="28"/>
          <w:szCs w:val="28"/>
        </w:rPr>
        <w:t>инкубатории</w:t>
      </w:r>
      <w:r w:rsidRPr="007C205E">
        <w:rPr>
          <w:rFonts w:ascii="Times New Roman" w:hAnsi="Times New Roman" w:cs="Times New Roman"/>
          <w:sz w:val="28"/>
          <w:szCs w:val="28"/>
        </w:rPr>
        <w:t xml:space="preserve"> </w:t>
      </w:r>
      <w:r w:rsidRPr="007C205E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936A0C" w:rsidRPr="003D5EEA">
        <w:rPr>
          <w:rFonts w:ascii="Times New Roman" w:hAnsi="Times New Roman" w:cs="Times New Roman"/>
          <w:i/>
          <w:iCs/>
          <w:sz w:val="28"/>
          <w:szCs w:val="28"/>
        </w:rPr>
        <w:t>воспитательный центр</w:t>
      </w:r>
      <w:r w:rsidRPr="007C205E">
        <w:rPr>
          <w:rFonts w:ascii="Times New Roman" w:hAnsi="Times New Roman" w:cs="Times New Roman"/>
          <w:sz w:val="28"/>
          <w:szCs w:val="28"/>
        </w:rPr>
        <w:t xml:space="preserve">, в то время как в </w:t>
      </w:r>
      <w:r w:rsidR="00936A0C" w:rsidRPr="007C205E">
        <w:rPr>
          <w:rFonts w:ascii="Times New Roman" w:hAnsi="Times New Roman" w:cs="Times New Roman"/>
          <w:sz w:val="28"/>
          <w:szCs w:val="28"/>
        </w:rPr>
        <w:t>«</w:t>
      </w:r>
      <w:r w:rsidRPr="007C205E">
        <w:rPr>
          <w:rFonts w:ascii="Times New Roman" w:hAnsi="Times New Roman" w:cs="Times New Roman"/>
          <w:sz w:val="28"/>
          <w:szCs w:val="28"/>
        </w:rPr>
        <w:t>451 градусе по Фаренгейту</w:t>
      </w:r>
      <w:r w:rsidR="00936A0C" w:rsidRPr="007C205E">
        <w:rPr>
          <w:rFonts w:ascii="Times New Roman" w:hAnsi="Times New Roman" w:cs="Times New Roman"/>
          <w:sz w:val="28"/>
          <w:szCs w:val="28"/>
        </w:rPr>
        <w:t>»</w:t>
      </w:r>
      <w:r w:rsidRPr="007C205E">
        <w:rPr>
          <w:rFonts w:ascii="Times New Roman" w:hAnsi="Times New Roman" w:cs="Times New Roman"/>
          <w:sz w:val="28"/>
          <w:szCs w:val="28"/>
        </w:rPr>
        <w:t xml:space="preserve"> </w:t>
      </w:r>
      <w:r w:rsidR="00936A0C" w:rsidRPr="003D5EEA">
        <w:rPr>
          <w:rFonts w:ascii="Times New Roman" w:hAnsi="Times New Roman" w:cs="Times New Roman"/>
          <w:i/>
          <w:iCs/>
          <w:sz w:val="28"/>
          <w:szCs w:val="28"/>
        </w:rPr>
        <w:t xml:space="preserve">телевизионные </w:t>
      </w:r>
      <w:r w:rsidR="00F05296" w:rsidRPr="003D5EEA">
        <w:rPr>
          <w:rFonts w:ascii="Times New Roman" w:hAnsi="Times New Roman" w:cs="Times New Roman"/>
          <w:i/>
          <w:iCs/>
          <w:sz w:val="28"/>
          <w:szCs w:val="28"/>
        </w:rPr>
        <w:t>стены</w:t>
      </w:r>
      <w:r w:rsidR="00936A0C" w:rsidRPr="007C205E">
        <w:rPr>
          <w:rFonts w:ascii="Times New Roman" w:hAnsi="Times New Roman" w:cs="Times New Roman"/>
          <w:sz w:val="28"/>
          <w:szCs w:val="28"/>
        </w:rPr>
        <w:t xml:space="preserve"> (от англ. </w:t>
      </w:r>
      <w:r w:rsidR="00936A0C" w:rsidRPr="007C205E">
        <w:rPr>
          <w:rFonts w:ascii="Times New Roman" w:hAnsi="Times New Roman" w:cs="Times New Roman"/>
          <w:i/>
          <w:iCs/>
          <w:sz w:val="28"/>
          <w:szCs w:val="28"/>
          <w:lang w:val="en-US"/>
        </w:rPr>
        <w:t>parlor</w:t>
      </w:r>
      <w:r w:rsidR="00936A0C" w:rsidRPr="007C205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36A0C" w:rsidRPr="007C205E">
        <w:rPr>
          <w:rFonts w:ascii="Times New Roman" w:hAnsi="Times New Roman" w:cs="Times New Roman"/>
          <w:i/>
          <w:iCs/>
          <w:sz w:val="28"/>
          <w:szCs w:val="28"/>
          <w:lang w:val="en-US"/>
        </w:rPr>
        <w:t>walls</w:t>
      </w:r>
      <w:r w:rsidR="00936A0C" w:rsidRPr="007C205E">
        <w:rPr>
          <w:rFonts w:ascii="Times New Roman" w:hAnsi="Times New Roman" w:cs="Times New Roman"/>
          <w:sz w:val="28"/>
          <w:szCs w:val="28"/>
        </w:rPr>
        <w:t>)</w:t>
      </w:r>
      <w:r w:rsidRPr="007C205E">
        <w:rPr>
          <w:rFonts w:ascii="Times New Roman" w:hAnsi="Times New Roman" w:cs="Times New Roman"/>
          <w:sz w:val="28"/>
          <w:szCs w:val="28"/>
        </w:rPr>
        <w:t>, большие экраны, транслирующие бессмысленные развлечения, изолируют людей от значимого человеческого взаимодействия.</w:t>
      </w:r>
    </w:p>
    <w:p w14:paraId="0151DCEB" w14:textId="79DA6BCA" w:rsidR="000C2F66" w:rsidRPr="007C205E" w:rsidRDefault="000C2F66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5E">
        <w:rPr>
          <w:rFonts w:ascii="Times New Roman" w:hAnsi="Times New Roman" w:cs="Times New Roman"/>
          <w:sz w:val="28"/>
          <w:szCs w:val="28"/>
        </w:rPr>
        <w:t xml:space="preserve">Лексический выбор </w:t>
      </w:r>
      <w:r w:rsidR="00F668D0">
        <w:rPr>
          <w:rFonts w:ascii="Times New Roman" w:hAnsi="Times New Roman" w:cs="Times New Roman"/>
          <w:sz w:val="28"/>
          <w:szCs w:val="28"/>
        </w:rPr>
        <w:t xml:space="preserve">слов </w:t>
      </w:r>
      <w:r w:rsidRPr="007C205E">
        <w:rPr>
          <w:rFonts w:ascii="Times New Roman" w:hAnsi="Times New Roman" w:cs="Times New Roman"/>
          <w:sz w:val="28"/>
          <w:szCs w:val="28"/>
        </w:rPr>
        <w:t xml:space="preserve">в этих романах служит </w:t>
      </w:r>
      <w:r w:rsidR="00F668D0">
        <w:rPr>
          <w:rFonts w:ascii="Times New Roman" w:hAnsi="Times New Roman" w:cs="Times New Roman"/>
          <w:sz w:val="28"/>
          <w:szCs w:val="28"/>
        </w:rPr>
        <w:t xml:space="preserve">актуализации значения </w:t>
      </w:r>
      <w:r w:rsidRPr="007C205E">
        <w:rPr>
          <w:rFonts w:ascii="Times New Roman" w:hAnsi="Times New Roman" w:cs="Times New Roman"/>
          <w:sz w:val="28"/>
          <w:szCs w:val="28"/>
        </w:rPr>
        <w:t>техноло</w:t>
      </w:r>
      <w:r w:rsidR="00F668D0">
        <w:rPr>
          <w:rFonts w:ascii="Times New Roman" w:hAnsi="Times New Roman" w:cs="Times New Roman"/>
          <w:sz w:val="28"/>
          <w:szCs w:val="28"/>
        </w:rPr>
        <w:t>гического</w:t>
      </w:r>
      <w:r w:rsidRPr="007C205E">
        <w:rPr>
          <w:rFonts w:ascii="Times New Roman" w:hAnsi="Times New Roman" w:cs="Times New Roman"/>
          <w:sz w:val="28"/>
          <w:szCs w:val="28"/>
        </w:rPr>
        <w:t xml:space="preserve"> доминирования, создавая чувство страха и </w:t>
      </w:r>
      <w:r w:rsidR="00F668D0">
        <w:rPr>
          <w:rFonts w:ascii="Times New Roman" w:hAnsi="Times New Roman" w:cs="Times New Roman"/>
          <w:sz w:val="28"/>
          <w:szCs w:val="28"/>
        </w:rPr>
        <w:t>неопределенности будущего</w:t>
      </w:r>
      <w:r w:rsidRPr="007C205E">
        <w:rPr>
          <w:rFonts w:ascii="Times New Roman" w:hAnsi="Times New Roman" w:cs="Times New Roman"/>
          <w:sz w:val="28"/>
          <w:szCs w:val="28"/>
        </w:rPr>
        <w:t xml:space="preserve">. Изображения авторами технологических манипуляций </w:t>
      </w:r>
      <w:r w:rsidR="00F668D0">
        <w:rPr>
          <w:rFonts w:ascii="Times New Roman" w:hAnsi="Times New Roman" w:cs="Times New Roman"/>
          <w:sz w:val="28"/>
          <w:szCs w:val="28"/>
        </w:rPr>
        <w:t xml:space="preserve">можно назвать </w:t>
      </w:r>
      <w:r w:rsidRPr="007C205E">
        <w:rPr>
          <w:rFonts w:ascii="Times New Roman" w:hAnsi="Times New Roman" w:cs="Times New Roman"/>
          <w:sz w:val="28"/>
          <w:szCs w:val="28"/>
        </w:rPr>
        <w:t>предупреждением, напомина</w:t>
      </w:r>
      <w:r w:rsidR="00F668D0">
        <w:rPr>
          <w:rFonts w:ascii="Times New Roman" w:hAnsi="Times New Roman" w:cs="Times New Roman"/>
          <w:sz w:val="28"/>
          <w:szCs w:val="28"/>
        </w:rPr>
        <w:t>ющим</w:t>
      </w:r>
      <w:r w:rsidRPr="007C205E">
        <w:rPr>
          <w:rFonts w:ascii="Times New Roman" w:hAnsi="Times New Roman" w:cs="Times New Roman"/>
          <w:sz w:val="28"/>
          <w:szCs w:val="28"/>
        </w:rPr>
        <w:t xml:space="preserve"> нам о потенциальной возможности использования технологий в качестве оружия на службе пропаганды и контроля.</w:t>
      </w:r>
    </w:p>
    <w:p w14:paraId="324A66C3" w14:textId="164FF308" w:rsidR="00410BF6" w:rsidRDefault="003703FA" w:rsidP="00785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="00A34BC1" w:rsidRPr="00A34BC1">
        <w:rPr>
          <w:rFonts w:ascii="Times New Roman" w:hAnsi="Times New Roman" w:cs="Times New Roman"/>
          <w:sz w:val="28"/>
          <w:szCs w:val="28"/>
        </w:rPr>
        <w:t xml:space="preserve"> антиутопическ</w:t>
      </w:r>
      <w:r w:rsidR="0071404D">
        <w:rPr>
          <w:rFonts w:ascii="Times New Roman" w:hAnsi="Times New Roman" w:cs="Times New Roman"/>
          <w:sz w:val="28"/>
          <w:szCs w:val="28"/>
        </w:rPr>
        <w:t xml:space="preserve">их произведениях </w:t>
      </w:r>
      <w:r w:rsidR="00A34BC1" w:rsidRPr="00A34BC1">
        <w:rPr>
          <w:rFonts w:ascii="Times New Roman" w:hAnsi="Times New Roman" w:cs="Times New Roman"/>
          <w:sz w:val="28"/>
          <w:szCs w:val="28"/>
        </w:rPr>
        <w:t xml:space="preserve">Оруэлла, Хаксли и Брэдбери критически рассматривается злоупотребление технологиями для контроля, подчеркивается опасность неконтролируемого технологического доминирования. </w:t>
      </w:r>
      <w:r w:rsidR="0071404D">
        <w:rPr>
          <w:rFonts w:ascii="Times New Roman" w:hAnsi="Times New Roman" w:cs="Times New Roman"/>
          <w:sz w:val="28"/>
          <w:szCs w:val="28"/>
        </w:rPr>
        <w:t>Стилистически яркое</w:t>
      </w:r>
      <w:r w:rsidR="00A34BC1" w:rsidRPr="00A34BC1">
        <w:rPr>
          <w:rFonts w:ascii="Times New Roman" w:hAnsi="Times New Roman" w:cs="Times New Roman"/>
          <w:sz w:val="28"/>
          <w:szCs w:val="28"/>
        </w:rPr>
        <w:t xml:space="preserve"> изображение </w:t>
      </w:r>
      <w:r w:rsidR="0071404D">
        <w:rPr>
          <w:rFonts w:ascii="Times New Roman" w:hAnsi="Times New Roman" w:cs="Times New Roman"/>
          <w:sz w:val="28"/>
          <w:szCs w:val="28"/>
        </w:rPr>
        <w:t xml:space="preserve">их </w:t>
      </w:r>
      <w:r w:rsidR="00A34BC1" w:rsidRPr="00A34BC1">
        <w:rPr>
          <w:rFonts w:ascii="Times New Roman" w:hAnsi="Times New Roman" w:cs="Times New Roman"/>
          <w:sz w:val="28"/>
          <w:szCs w:val="28"/>
        </w:rPr>
        <w:t xml:space="preserve">особенностей, в которых человеческие свободы находятся под угрозой, подчеркивает важность баланса между технологическим прогрессом и сохранением человеческих ценностей. Эти повествования предостерегают от чрезмерного вмешательства правительства и потребительского отношения, подчеркивая важность знаний и критического мышления. Они напоминают нам о том, что неконтролируемые технологии, хотя и приносят пользу, могут доминировать над </w:t>
      </w:r>
      <w:r w:rsidR="0071404D">
        <w:rPr>
          <w:rFonts w:ascii="Times New Roman" w:hAnsi="Times New Roman" w:cs="Times New Roman"/>
          <w:sz w:val="28"/>
          <w:szCs w:val="28"/>
        </w:rPr>
        <w:t xml:space="preserve">человеком </w:t>
      </w:r>
      <w:r w:rsidR="00A34BC1" w:rsidRPr="00A34BC1">
        <w:rPr>
          <w:rFonts w:ascii="Times New Roman" w:hAnsi="Times New Roman" w:cs="Times New Roman"/>
          <w:sz w:val="28"/>
          <w:szCs w:val="28"/>
        </w:rPr>
        <w:t xml:space="preserve">и дегуманизировать </w:t>
      </w:r>
      <w:r w:rsidR="0071404D">
        <w:rPr>
          <w:rFonts w:ascii="Times New Roman" w:hAnsi="Times New Roman" w:cs="Times New Roman"/>
          <w:sz w:val="28"/>
          <w:szCs w:val="28"/>
        </w:rPr>
        <w:t>общество</w:t>
      </w:r>
      <w:r w:rsidR="00A34BC1" w:rsidRPr="00A34BC1">
        <w:rPr>
          <w:rFonts w:ascii="Times New Roman" w:hAnsi="Times New Roman" w:cs="Times New Roman"/>
          <w:sz w:val="28"/>
          <w:szCs w:val="28"/>
        </w:rPr>
        <w:t>, подрывая фундаментальные свободы и отношения.</w:t>
      </w:r>
    </w:p>
    <w:p w14:paraId="07BBB427" w14:textId="77777777" w:rsidR="00C12EF4" w:rsidRDefault="00C12EF4" w:rsidP="00E030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A27D5" w14:textId="0FE0936B" w:rsidR="00C927AA" w:rsidRDefault="00C927AA" w:rsidP="00E030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Источники</w:t>
      </w:r>
    </w:p>
    <w:p w14:paraId="634925D0" w14:textId="77777777" w:rsidR="00C927AA" w:rsidRPr="00C927AA" w:rsidRDefault="00C927AA" w:rsidP="00C927AA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>Брэдбери, Р. 451 градус по Фаренгейту [текст]: роман / Рэй Брэдбери / пер. с англ. Т. Шинкарь. – М.: Эксмо, 2013 – 288 с.</w:t>
      </w:r>
    </w:p>
    <w:p w14:paraId="083C968D" w14:textId="77777777" w:rsidR="00C927AA" w:rsidRPr="00C927AA" w:rsidRDefault="00C927AA" w:rsidP="00C927AA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 xml:space="preserve">Брэдбери, Р.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Fahrenheit</w:t>
      </w:r>
      <w:r w:rsidRPr="00C927AA">
        <w:rPr>
          <w:rFonts w:ascii="Times New Roman" w:hAnsi="Times New Roman" w:cs="Times New Roman"/>
          <w:sz w:val="28"/>
          <w:szCs w:val="28"/>
        </w:rPr>
        <w:t xml:space="preserve"> 451[текст]: роман / Рэй Брэдбери. СПб: Антология, 2022. – 192 с.</w:t>
      </w:r>
    </w:p>
    <w:p w14:paraId="1768479D" w14:textId="77777777" w:rsidR="00C927AA" w:rsidRPr="00C927AA" w:rsidRDefault="00C927AA" w:rsidP="00C927AA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>Оруэлл, Дж. 1984 [текст]: роман / Джордж Оруэлл / пер. с англ. В. Голышева. – М: Издательство АСТ, 2017. – 318 с.</w:t>
      </w:r>
    </w:p>
    <w:p w14:paraId="169001D8" w14:textId="77777777" w:rsidR="00C927AA" w:rsidRPr="00C927AA" w:rsidRDefault="00C927AA" w:rsidP="00C927AA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 xml:space="preserve">Оруэлл, Дж.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Nineteen</w:t>
      </w:r>
      <w:r w:rsidRPr="00C927AA">
        <w:rPr>
          <w:rFonts w:ascii="Times New Roman" w:hAnsi="Times New Roman" w:cs="Times New Roman"/>
          <w:sz w:val="28"/>
          <w:szCs w:val="28"/>
        </w:rPr>
        <w:t xml:space="preserve">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Eighty</w:t>
      </w:r>
      <w:r w:rsidRPr="00C927AA">
        <w:rPr>
          <w:rFonts w:ascii="Times New Roman" w:hAnsi="Times New Roman" w:cs="Times New Roman"/>
          <w:sz w:val="28"/>
          <w:szCs w:val="28"/>
        </w:rPr>
        <w:t>-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Four</w:t>
      </w:r>
      <w:r w:rsidRPr="00C927AA">
        <w:rPr>
          <w:rFonts w:ascii="Times New Roman" w:hAnsi="Times New Roman" w:cs="Times New Roman"/>
          <w:sz w:val="28"/>
          <w:szCs w:val="28"/>
        </w:rPr>
        <w:t xml:space="preserve"> [текст]: роман / Джордж Оруэлл. – М.: Издательство АСТ, 2022. – 384 с.</w:t>
      </w:r>
    </w:p>
    <w:p w14:paraId="713D5316" w14:textId="77777777" w:rsidR="00C927AA" w:rsidRDefault="00C927AA" w:rsidP="00C927AA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>Хаксли, О. О дивный новый мир [текст]: роман / Олдос Хаксли / пер. с англ. О.Сороки. – М: Издательство АСТ, 2016. – 350 с.</w:t>
      </w:r>
    </w:p>
    <w:p w14:paraId="2F1B7E31" w14:textId="7C59321C" w:rsidR="007B124B" w:rsidRPr="007B124B" w:rsidRDefault="007B124B" w:rsidP="007B124B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7AA">
        <w:rPr>
          <w:rFonts w:ascii="Times New Roman" w:hAnsi="Times New Roman" w:cs="Times New Roman"/>
          <w:sz w:val="28"/>
          <w:szCs w:val="28"/>
        </w:rPr>
        <w:t xml:space="preserve">Хаксли, О.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Brave</w:t>
      </w:r>
      <w:r w:rsidRPr="00C927AA">
        <w:rPr>
          <w:rFonts w:ascii="Times New Roman" w:hAnsi="Times New Roman" w:cs="Times New Roman"/>
          <w:sz w:val="28"/>
          <w:szCs w:val="28"/>
        </w:rPr>
        <w:t xml:space="preserve">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C927AA">
        <w:rPr>
          <w:rFonts w:ascii="Times New Roman" w:hAnsi="Times New Roman" w:cs="Times New Roman"/>
          <w:sz w:val="28"/>
          <w:szCs w:val="28"/>
        </w:rPr>
        <w:t xml:space="preserve"> </w:t>
      </w:r>
      <w:r w:rsidRPr="00C927AA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Pr="00C927AA">
        <w:rPr>
          <w:rFonts w:ascii="Times New Roman" w:hAnsi="Times New Roman" w:cs="Times New Roman"/>
          <w:sz w:val="28"/>
          <w:szCs w:val="28"/>
        </w:rPr>
        <w:t xml:space="preserve"> [текст]: роман / Олдос Хаксли. – СПб: Антология, 2018. – 320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124B" w:rsidRPr="007B124B" w:rsidSect="00961C8F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2435"/>
    <w:multiLevelType w:val="hybridMultilevel"/>
    <w:tmpl w:val="63088A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FD82BA4"/>
    <w:multiLevelType w:val="hybridMultilevel"/>
    <w:tmpl w:val="F0769C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51915529">
    <w:abstractNumId w:val="1"/>
  </w:num>
  <w:num w:numId="2" w16cid:durableId="724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43"/>
    <w:rsid w:val="0003709A"/>
    <w:rsid w:val="00054C61"/>
    <w:rsid w:val="000C2F66"/>
    <w:rsid w:val="00126349"/>
    <w:rsid w:val="0014396D"/>
    <w:rsid w:val="00145D3B"/>
    <w:rsid w:val="00156C13"/>
    <w:rsid w:val="00160DDC"/>
    <w:rsid w:val="001749FD"/>
    <w:rsid w:val="001C16AE"/>
    <w:rsid w:val="002270FC"/>
    <w:rsid w:val="002435D9"/>
    <w:rsid w:val="00243D9C"/>
    <w:rsid w:val="00275C51"/>
    <w:rsid w:val="003703FA"/>
    <w:rsid w:val="00382575"/>
    <w:rsid w:val="003D1E2E"/>
    <w:rsid w:val="003D5EEA"/>
    <w:rsid w:val="0041034C"/>
    <w:rsid w:val="00410BF6"/>
    <w:rsid w:val="00411BBF"/>
    <w:rsid w:val="004252E4"/>
    <w:rsid w:val="00460137"/>
    <w:rsid w:val="004B1606"/>
    <w:rsid w:val="00502F1D"/>
    <w:rsid w:val="0057278B"/>
    <w:rsid w:val="00680BED"/>
    <w:rsid w:val="0071404D"/>
    <w:rsid w:val="0078537A"/>
    <w:rsid w:val="007B124B"/>
    <w:rsid w:val="007C205E"/>
    <w:rsid w:val="008852AB"/>
    <w:rsid w:val="008B191C"/>
    <w:rsid w:val="008B30D3"/>
    <w:rsid w:val="00936A0C"/>
    <w:rsid w:val="009401FE"/>
    <w:rsid w:val="00961C8F"/>
    <w:rsid w:val="009A433A"/>
    <w:rsid w:val="00A34BC1"/>
    <w:rsid w:val="00AD444A"/>
    <w:rsid w:val="00AD6851"/>
    <w:rsid w:val="00C12EF4"/>
    <w:rsid w:val="00C7227C"/>
    <w:rsid w:val="00C927AA"/>
    <w:rsid w:val="00CE2B62"/>
    <w:rsid w:val="00D14466"/>
    <w:rsid w:val="00D3170B"/>
    <w:rsid w:val="00D533E2"/>
    <w:rsid w:val="00DD5198"/>
    <w:rsid w:val="00E03099"/>
    <w:rsid w:val="00E52623"/>
    <w:rsid w:val="00E555E5"/>
    <w:rsid w:val="00E842BE"/>
    <w:rsid w:val="00EC2BF6"/>
    <w:rsid w:val="00EF2FE9"/>
    <w:rsid w:val="00EF7ED3"/>
    <w:rsid w:val="00F05296"/>
    <w:rsid w:val="00F10489"/>
    <w:rsid w:val="00F668D0"/>
    <w:rsid w:val="00FB0CDF"/>
    <w:rsid w:val="00FD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B2AD6"/>
  <w15:chartTrackingRefBased/>
  <w15:docId w15:val="{15E6F7FA-10E4-4468-B853-F7B780EA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7AA"/>
  </w:style>
  <w:style w:type="paragraph" w:styleId="3">
    <w:name w:val="heading 3"/>
    <w:basedOn w:val="a"/>
    <w:link w:val="30"/>
    <w:uiPriority w:val="9"/>
    <w:qFormat/>
    <w:rsid w:val="00C722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227C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C72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highlight">
    <w:name w:val="highlight"/>
    <w:basedOn w:val="a0"/>
    <w:rsid w:val="00C7227C"/>
  </w:style>
  <w:style w:type="character" w:styleId="a4">
    <w:name w:val="Emphasis"/>
    <w:basedOn w:val="a0"/>
    <w:uiPriority w:val="20"/>
    <w:qFormat/>
    <w:rsid w:val="00C7227C"/>
    <w:rPr>
      <w:i/>
      <w:iCs/>
    </w:rPr>
  </w:style>
  <w:style w:type="character" w:styleId="a5">
    <w:name w:val="Strong"/>
    <w:basedOn w:val="a0"/>
    <w:uiPriority w:val="22"/>
    <w:qFormat/>
    <w:rsid w:val="00C7227C"/>
    <w:rPr>
      <w:b/>
      <w:bCs/>
    </w:rPr>
  </w:style>
  <w:style w:type="character" w:customStyle="1" w:styleId="ui-provider">
    <w:name w:val="ui-provider"/>
    <w:basedOn w:val="a0"/>
    <w:rsid w:val="00D14466"/>
  </w:style>
  <w:style w:type="paragraph" w:styleId="a6">
    <w:name w:val="List Paragraph"/>
    <w:basedOn w:val="a"/>
    <w:uiPriority w:val="34"/>
    <w:qFormat/>
    <w:rsid w:val="00EF7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2456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449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791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379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9656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7275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153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675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2289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007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7555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845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6530">
          <w:marLeft w:val="0"/>
          <w:marRight w:val="42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26B6D-454A-486C-825E-C1EB6BC5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Петрова</dc:creator>
  <cp:keywords/>
  <dc:description/>
  <cp:lastModifiedBy>Токарева Юлия Валерьевна</cp:lastModifiedBy>
  <cp:revision>29</cp:revision>
  <cp:lastPrinted>2023-05-19T05:23:00Z</cp:lastPrinted>
  <dcterms:created xsi:type="dcterms:W3CDTF">2023-04-22T03:47:00Z</dcterms:created>
  <dcterms:modified xsi:type="dcterms:W3CDTF">2023-06-09T16:40:00Z</dcterms:modified>
</cp:coreProperties>
</file>