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86B5" w14:textId="58669244" w:rsidR="00B520D0" w:rsidRPr="00662FCB" w:rsidRDefault="00662FCB" w:rsidP="00B058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2FCB">
        <w:rPr>
          <w:rFonts w:ascii="Times New Roman" w:hAnsi="Times New Roman" w:cs="Times New Roman"/>
          <w:b/>
          <w:bCs/>
          <w:sz w:val="28"/>
          <w:szCs w:val="28"/>
        </w:rPr>
        <w:t>Филологический дискурс как основа мировидения персонажа в романе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2FCB">
        <w:rPr>
          <w:rFonts w:ascii="Times New Roman" w:hAnsi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62FCB">
        <w:rPr>
          <w:rFonts w:ascii="Times New Roman" w:hAnsi="Times New Roman" w:cs="Times New Roman"/>
          <w:b/>
          <w:bCs/>
          <w:sz w:val="28"/>
          <w:szCs w:val="28"/>
        </w:rPr>
        <w:t>Геласимова «Рахиль»</w:t>
      </w:r>
    </w:p>
    <w:p w14:paraId="4052D341" w14:textId="655A0EFF" w:rsidR="00662FCB" w:rsidRPr="00662FCB" w:rsidRDefault="00662FCB" w:rsidP="00B058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2FCB">
        <w:rPr>
          <w:rFonts w:ascii="Times New Roman" w:hAnsi="Times New Roman" w:cs="Times New Roman"/>
          <w:b/>
          <w:bCs/>
          <w:sz w:val="28"/>
          <w:szCs w:val="28"/>
        </w:rPr>
        <w:t>Литвинова 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62FCB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004BF4E" w14:textId="77777777" w:rsidR="00662FCB" w:rsidRDefault="00662FCB" w:rsidP="00B058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68D">
        <w:rPr>
          <w:rFonts w:ascii="Times New Roman" w:hAnsi="Times New Roman" w:cs="Times New Roman"/>
          <w:sz w:val="24"/>
          <w:szCs w:val="24"/>
        </w:rPr>
        <w:t xml:space="preserve">Савенкова </w:t>
      </w:r>
      <w:proofErr w:type="gramStart"/>
      <w:r w:rsidRPr="00B5668D">
        <w:rPr>
          <w:rFonts w:ascii="Times New Roman" w:hAnsi="Times New Roman" w:cs="Times New Roman"/>
          <w:sz w:val="24"/>
          <w:szCs w:val="24"/>
        </w:rPr>
        <w:t>Л.Б.</w:t>
      </w:r>
      <w:proofErr w:type="gramEnd"/>
      <w:r w:rsidRPr="00B5668D">
        <w:rPr>
          <w:rFonts w:ascii="Times New Roman" w:hAnsi="Times New Roman" w:cs="Times New Roman"/>
          <w:sz w:val="24"/>
          <w:szCs w:val="24"/>
        </w:rPr>
        <w:t>, проф.</w:t>
      </w:r>
      <w:r>
        <w:rPr>
          <w:rFonts w:ascii="Times New Roman" w:hAnsi="Times New Roman" w:cs="Times New Roman"/>
          <w:sz w:val="24"/>
          <w:szCs w:val="24"/>
        </w:rPr>
        <w:t xml:space="preserve"> кафедры русского языка, </w:t>
      </w:r>
      <w:proofErr w:type="spellStart"/>
      <w:r w:rsidRPr="00B5668D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  <w:r w:rsidRPr="00B5668D">
        <w:rPr>
          <w:rFonts w:ascii="Times New Roman" w:hAnsi="Times New Roman" w:cs="Times New Roman"/>
          <w:sz w:val="24"/>
          <w:szCs w:val="24"/>
        </w:rPr>
        <w:t xml:space="preserve"> ЮФУ</w:t>
      </w:r>
    </w:p>
    <w:p w14:paraId="61A8C9A0" w14:textId="77777777" w:rsidR="00B058CC" w:rsidRPr="00B5668D" w:rsidRDefault="00B058CC" w:rsidP="00B05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D543D" w14:textId="4600E4A9" w:rsidR="005F0B33" w:rsidRDefault="005F0B33" w:rsidP="00B0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F0B33">
        <w:rPr>
          <w:rFonts w:ascii="Times New Roman" w:hAnsi="Times New Roman" w:cs="Times New Roman"/>
          <w:sz w:val="28"/>
          <w:szCs w:val="28"/>
        </w:rPr>
        <w:t xml:space="preserve">рофессиональная деятельность является </w:t>
      </w:r>
      <w:r>
        <w:rPr>
          <w:rFonts w:ascii="Times New Roman" w:hAnsi="Times New Roman" w:cs="Times New Roman"/>
          <w:sz w:val="28"/>
          <w:szCs w:val="28"/>
        </w:rPr>
        <w:t>одной из форм бытия</w:t>
      </w:r>
      <w:r w:rsidRPr="005F0B33">
        <w:rPr>
          <w:rFonts w:ascii="Times New Roman" w:hAnsi="Times New Roman" w:cs="Times New Roman"/>
          <w:sz w:val="28"/>
          <w:szCs w:val="28"/>
        </w:rPr>
        <w:t xml:space="preserve"> индивида, а</w:t>
      </w:r>
      <w:r w:rsidR="006400FF">
        <w:rPr>
          <w:rFonts w:ascii="Times New Roman" w:hAnsi="Times New Roman" w:cs="Times New Roman"/>
          <w:sz w:val="28"/>
          <w:szCs w:val="28"/>
        </w:rPr>
        <w:t>,</w:t>
      </w:r>
      <w:r w:rsidRPr="005F0B33">
        <w:rPr>
          <w:rFonts w:ascii="Times New Roman" w:hAnsi="Times New Roman" w:cs="Times New Roman"/>
          <w:sz w:val="28"/>
          <w:szCs w:val="28"/>
        </w:rPr>
        <w:t xml:space="preserve"> следовательно, накладывает свой отпечаток на личность</w:t>
      </w:r>
      <w:r w:rsidR="00973C68">
        <w:rPr>
          <w:rFonts w:ascii="Times New Roman" w:hAnsi="Times New Roman" w:cs="Times New Roman"/>
          <w:sz w:val="28"/>
          <w:szCs w:val="28"/>
        </w:rPr>
        <w:t xml:space="preserve"> (подробнее об этом см. в </w:t>
      </w:r>
      <w:r w:rsidR="00973C68" w:rsidRPr="00973C68">
        <w:rPr>
          <w:rFonts w:ascii="Times New Roman" w:hAnsi="Times New Roman" w:cs="Times New Roman"/>
          <w:sz w:val="28"/>
          <w:szCs w:val="28"/>
        </w:rPr>
        <w:t>[</w:t>
      </w:r>
      <w:r w:rsidR="00973C68">
        <w:rPr>
          <w:rFonts w:ascii="Times New Roman" w:hAnsi="Times New Roman" w:cs="Times New Roman"/>
          <w:sz w:val="28"/>
          <w:szCs w:val="28"/>
        </w:rPr>
        <w:t>2</w:t>
      </w:r>
      <w:r w:rsidR="00973C68" w:rsidRPr="00973C68">
        <w:rPr>
          <w:rFonts w:ascii="Times New Roman" w:hAnsi="Times New Roman" w:cs="Times New Roman"/>
          <w:sz w:val="28"/>
          <w:szCs w:val="28"/>
        </w:rPr>
        <w:t>]</w:t>
      </w:r>
      <w:r w:rsidR="00973C68">
        <w:rPr>
          <w:rFonts w:ascii="Times New Roman" w:hAnsi="Times New Roman" w:cs="Times New Roman"/>
          <w:sz w:val="28"/>
          <w:szCs w:val="28"/>
        </w:rPr>
        <w:t>)</w:t>
      </w:r>
      <w:r w:rsidRPr="005F0B33">
        <w:rPr>
          <w:rFonts w:ascii="Times New Roman" w:hAnsi="Times New Roman" w:cs="Times New Roman"/>
          <w:sz w:val="28"/>
          <w:szCs w:val="28"/>
        </w:rPr>
        <w:t xml:space="preserve">. Степень этого влияния зависит от ряда факторов, например, </w:t>
      </w:r>
      <w:r w:rsidR="00115CC8">
        <w:rPr>
          <w:rFonts w:ascii="Times New Roman" w:hAnsi="Times New Roman" w:cs="Times New Roman"/>
          <w:sz w:val="28"/>
          <w:szCs w:val="28"/>
        </w:rPr>
        <w:t xml:space="preserve">характера самой деятельности, </w:t>
      </w:r>
      <w:r w:rsidR="00973C68">
        <w:rPr>
          <w:rFonts w:ascii="Times New Roman" w:hAnsi="Times New Roman" w:cs="Times New Roman"/>
          <w:sz w:val="28"/>
          <w:szCs w:val="28"/>
        </w:rPr>
        <w:t>интенсивности погружения в</w:t>
      </w:r>
      <w:r w:rsidRPr="005F0B33">
        <w:rPr>
          <w:rFonts w:ascii="Times New Roman" w:hAnsi="Times New Roman" w:cs="Times New Roman"/>
          <w:sz w:val="28"/>
          <w:szCs w:val="28"/>
        </w:rPr>
        <w:t xml:space="preserve"> професс</w:t>
      </w:r>
      <w:r w:rsidR="00973C68">
        <w:rPr>
          <w:rFonts w:ascii="Times New Roman" w:hAnsi="Times New Roman" w:cs="Times New Roman"/>
          <w:sz w:val="28"/>
          <w:szCs w:val="28"/>
        </w:rPr>
        <w:t>ию</w:t>
      </w:r>
      <w:r w:rsidRPr="005F0B33">
        <w:rPr>
          <w:rFonts w:ascii="Times New Roman" w:hAnsi="Times New Roman" w:cs="Times New Roman"/>
          <w:sz w:val="28"/>
          <w:szCs w:val="28"/>
        </w:rPr>
        <w:t xml:space="preserve">, степени </w:t>
      </w:r>
      <w:r w:rsidR="00973C68">
        <w:rPr>
          <w:rFonts w:ascii="Times New Roman" w:hAnsi="Times New Roman" w:cs="Times New Roman"/>
          <w:sz w:val="28"/>
          <w:szCs w:val="28"/>
        </w:rPr>
        <w:t>несходства</w:t>
      </w:r>
      <w:r w:rsidRPr="005F0B33">
        <w:rPr>
          <w:rFonts w:ascii="Times New Roman" w:hAnsi="Times New Roman" w:cs="Times New Roman"/>
          <w:sz w:val="28"/>
          <w:szCs w:val="28"/>
        </w:rPr>
        <w:t xml:space="preserve"> психологических установок, требующихся для работы и для повседневной жизни и т.</w:t>
      </w:r>
      <w:r w:rsidR="006400FF">
        <w:rPr>
          <w:rFonts w:ascii="Times New Roman" w:hAnsi="Times New Roman" w:cs="Times New Roman"/>
          <w:sz w:val="28"/>
          <w:szCs w:val="28"/>
        </w:rPr>
        <w:t xml:space="preserve"> </w:t>
      </w:r>
      <w:r w:rsidRPr="005F0B33">
        <w:rPr>
          <w:rFonts w:ascii="Times New Roman" w:hAnsi="Times New Roman" w:cs="Times New Roman"/>
          <w:sz w:val="28"/>
          <w:szCs w:val="28"/>
        </w:rPr>
        <w:t xml:space="preserve">д. </w:t>
      </w:r>
      <w:r w:rsidR="00973C68">
        <w:rPr>
          <w:rFonts w:ascii="Times New Roman" w:hAnsi="Times New Roman" w:cs="Times New Roman"/>
          <w:sz w:val="28"/>
          <w:szCs w:val="28"/>
        </w:rPr>
        <w:t>Р</w:t>
      </w:r>
      <w:r w:rsidRPr="005F0B33">
        <w:rPr>
          <w:rFonts w:ascii="Times New Roman" w:hAnsi="Times New Roman" w:cs="Times New Roman"/>
          <w:sz w:val="28"/>
          <w:szCs w:val="28"/>
        </w:rPr>
        <w:t>езультатом в</w:t>
      </w:r>
      <w:r w:rsidR="00973C68">
        <w:rPr>
          <w:rFonts w:ascii="Times New Roman" w:hAnsi="Times New Roman" w:cs="Times New Roman"/>
          <w:sz w:val="28"/>
          <w:szCs w:val="28"/>
        </w:rPr>
        <w:t>о</w:t>
      </w:r>
      <w:r w:rsidRPr="005F0B33">
        <w:rPr>
          <w:rFonts w:ascii="Times New Roman" w:hAnsi="Times New Roman" w:cs="Times New Roman"/>
          <w:sz w:val="28"/>
          <w:szCs w:val="28"/>
        </w:rPr>
        <w:t xml:space="preserve">здействия профессиональной деятельности </w:t>
      </w:r>
      <w:r w:rsidR="00115CC8">
        <w:rPr>
          <w:rFonts w:ascii="Times New Roman" w:hAnsi="Times New Roman" w:cs="Times New Roman"/>
          <w:sz w:val="28"/>
          <w:szCs w:val="28"/>
        </w:rPr>
        <w:t xml:space="preserve">на </w:t>
      </w:r>
      <w:r w:rsidR="00115CC8" w:rsidRPr="005F0B33">
        <w:rPr>
          <w:rFonts w:ascii="Times New Roman" w:hAnsi="Times New Roman" w:cs="Times New Roman"/>
          <w:sz w:val="28"/>
          <w:szCs w:val="28"/>
        </w:rPr>
        <w:t>личност</w:t>
      </w:r>
      <w:r w:rsidR="006400FF">
        <w:rPr>
          <w:rFonts w:ascii="Times New Roman" w:hAnsi="Times New Roman" w:cs="Times New Roman"/>
          <w:sz w:val="28"/>
          <w:szCs w:val="28"/>
        </w:rPr>
        <w:t xml:space="preserve">ь может </w:t>
      </w:r>
      <w:r w:rsidR="00115CC8">
        <w:rPr>
          <w:rFonts w:ascii="Times New Roman" w:hAnsi="Times New Roman" w:cs="Times New Roman"/>
          <w:sz w:val="28"/>
          <w:szCs w:val="28"/>
        </w:rPr>
        <w:t>быть</w:t>
      </w:r>
      <w:r w:rsidR="00115CC8" w:rsidRPr="005F0B33">
        <w:rPr>
          <w:rFonts w:ascii="Times New Roman" w:hAnsi="Times New Roman" w:cs="Times New Roman"/>
          <w:sz w:val="28"/>
          <w:szCs w:val="28"/>
        </w:rPr>
        <w:t xml:space="preserve"> </w:t>
      </w:r>
      <w:r w:rsidRPr="005F0B33">
        <w:rPr>
          <w:rFonts w:ascii="Times New Roman" w:hAnsi="Times New Roman" w:cs="Times New Roman"/>
          <w:sz w:val="28"/>
          <w:szCs w:val="28"/>
        </w:rPr>
        <w:t>как деформация п</w:t>
      </w:r>
      <w:r w:rsidR="00115CC8">
        <w:rPr>
          <w:rFonts w:ascii="Times New Roman" w:hAnsi="Times New Roman" w:cs="Times New Roman"/>
          <w:sz w:val="28"/>
          <w:szCs w:val="28"/>
        </w:rPr>
        <w:t>оследне</w:t>
      </w:r>
      <w:r w:rsidRPr="005F0B33">
        <w:rPr>
          <w:rFonts w:ascii="Times New Roman" w:hAnsi="Times New Roman" w:cs="Times New Roman"/>
          <w:sz w:val="28"/>
          <w:szCs w:val="28"/>
        </w:rPr>
        <w:t>й, то есть кардинально</w:t>
      </w:r>
      <w:r w:rsidR="00115CC8">
        <w:rPr>
          <w:rFonts w:ascii="Times New Roman" w:hAnsi="Times New Roman" w:cs="Times New Roman"/>
          <w:sz w:val="28"/>
          <w:szCs w:val="28"/>
        </w:rPr>
        <w:t>е</w:t>
      </w:r>
      <w:r w:rsidRPr="005F0B33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115CC8">
        <w:rPr>
          <w:rFonts w:ascii="Times New Roman" w:hAnsi="Times New Roman" w:cs="Times New Roman"/>
          <w:sz w:val="28"/>
          <w:szCs w:val="28"/>
        </w:rPr>
        <w:t>е</w:t>
      </w:r>
      <w:r w:rsidRPr="005F0B33">
        <w:rPr>
          <w:rFonts w:ascii="Times New Roman" w:hAnsi="Times New Roman" w:cs="Times New Roman"/>
          <w:sz w:val="28"/>
          <w:szCs w:val="28"/>
        </w:rPr>
        <w:t xml:space="preserve"> когнитивных, поведенческих установок человека, так и небольшие их изменения. Таким образом, трансформирование мировидения, как области подсознательного в психике человека, можно считать иллюстрацией сильного влияни</w:t>
      </w:r>
      <w:r w:rsidR="00115CC8">
        <w:rPr>
          <w:rFonts w:ascii="Times New Roman" w:hAnsi="Times New Roman" w:cs="Times New Roman"/>
          <w:sz w:val="28"/>
          <w:szCs w:val="28"/>
        </w:rPr>
        <w:t>я</w:t>
      </w:r>
      <w:r w:rsidRPr="005F0B33">
        <w:rPr>
          <w:rFonts w:ascii="Times New Roman" w:hAnsi="Times New Roman" w:cs="Times New Roman"/>
          <w:sz w:val="28"/>
          <w:szCs w:val="28"/>
        </w:rPr>
        <w:t xml:space="preserve"> профессии на личность индивида.</w:t>
      </w:r>
    </w:p>
    <w:p w14:paraId="23F8FD1B" w14:textId="282C9EB7" w:rsidR="00662FCB" w:rsidRPr="00662FCB" w:rsidRDefault="00662FCB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FCB">
        <w:rPr>
          <w:rFonts w:ascii="Times New Roman" w:hAnsi="Times New Roman" w:cs="Times New Roman"/>
          <w:sz w:val="28"/>
          <w:szCs w:val="28"/>
        </w:rPr>
        <w:t xml:space="preserve">Главный герой романа А. Геласимова </w:t>
      </w:r>
      <w:r>
        <w:rPr>
          <w:rFonts w:ascii="Times New Roman" w:hAnsi="Times New Roman" w:cs="Times New Roman"/>
          <w:sz w:val="28"/>
          <w:szCs w:val="28"/>
        </w:rPr>
        <w:t>«Рахиль»</w:t>
      </w:r>
      <w:r w:rsidR="00973C68">
        <w:rPr>
          <w:rFonts w:ascii="Times New Roman" w:hAnsi="Times New Roman" w:cs="Times New Roman"/>
          <w:sz w:val="28"/>
          <w:szCs w:val="28"/>
        </w:rPr>
        <w:t xml:space="preserve"> </w:t>
      </w:r>
      <w:r w:rsidR="00973C68" w:rsidRPr="00973C68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 Святослав </w:t>
      </w:r>
      <w:r w:rsidRPr="00662FCB">
        <w:rPr>
          <w:rFonts w:ascii="Times New Roman" w:hAnsi="Times New Roman" w:cs="Times New Roman"/>
          <w:sz w:val="28"/>
          <w:szCs w:val="28"/>
        </w:rPr>
        <w:t xml:space="preserve">Койфман – доктор наук, профессор кафедры всемирной литературы. Более тридцати лет его жизни прошли в тесной связи с научной деятельностью и преподаванием филологических </w:t>
      </w:r>
      <w:r>
        <w:rPr>
          <w:rFonts w:ascii="Times New Roman" w:hAnsi="Times New Roman" w:cs="Times New Roman"/>
          <w:sz w:val="28"/>
          <w:szCs w:val="28"/>
        </w:rPr>
        <w:t>дисциплин</w:t>
      </w:r>
      <w:r w:rsidRPr="00662FCB">
        <w:rPr>
          <w:rFonts w:ascii="Times New Roman" w:hAnsi="Times New Roman" w:cs="Times New Roman"/>
          <w:sz w:val="28"/>
          <w:szCs w:val="28"/>
        </w:rPr>
        <w:t xml:space="preserve">. Регулярное соприкосновение с миром художественного вымысла </w:t>
      </w:r>
      <w:r w:rsidR="00D43689">
        <w:rPr>
          <w:rFonts w:ascii="Times New Roman" w:hAnsi="Times New Roman" w:cs="Times New Roman"/>
          <w:sz w:val="28"/>
          <w:szCs w:val="28"/>
        </w:rPr>
        <w:t xml:space="preserve">и </w:t>
      </w:r>
      <w:r w:rsidR="00115CC8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="00D43689">
        <w:rPr>
          <w:rFonts w:ascii="Times New Roman" w:hAnsi="Times New Roman" w:cs="Times New Roman"/>
          <w:sz w:val="28"/>
          <w:szCs w:val="28"/>
        </w:rPr>
        <w:t xml:space="preserve">филологическим анализом </w:t>
      </w:r>
      <w:r w:rsidRPr="00662FCB">
        <w:rPr>
          <w:rFonts w:ascii="Times New Roman" w:hAnsi="Times New Roman" w:cs="Times New Roman"/>
          <w:sz w:val="28"/>
          <w:szCs w:val="28"/>
        </w:rPr>
        <w:t>отразил</w:t>
      </w:r>
      <w:r w:rsidR="00115CC8">
        <w:rPr>
          <w:rFonts w:ascii="Times New Roman" w:hAnsi="Times New Roman" w:cs="Times New Roman"/>
          <w:sz w:val="28"/>
          <w:szCs w:val="28"/>
        </w:rPr>
        <w:t>и</w:t>
      </w:r>
      <w:r w:rsidRPr="00662FCB">
        <w:rPr>
          <w:rFonts w:ascii="Times New Roman" w:hAnsi="Times New Roman" w:cs="Times New Roman"/>
          <w:sz w:val="28"/>
          <w:szCs w:val="28"/>
        </w:rPr>
        <w:t xml:space="preserve">сь на </w:t>
      </w:r>
      <w:r w:rsidR="00A42064">
        <w:rPr>
          <w:rFonts w:ascii="Times New Roman" w:hAnsi="Times New Roman" w:cs="Times New Roman"/>
          <w:sz w:val="28"/>
          <w:szCs w:val="28"/>
        </w:rPr>
        <w:t xml:space="preserve">его </w:t>
      </w:r>
      <w:r w:rsidRPr="00662FCB">
        <w:rPr>
          <w:rFonts w:ascii="Times New Roman" w:hAnsi="Times New Roman" w:cs="Times New Roman"/>
          <w:sz w:val="28"/>
          <w:szCs w:val="28"/>
        </w:rPr>
        <w:t>сознании. Постепенно литературные произведения</w:t>
      </w:r>
      <w:r>
        <w:rPr>
          <w:rFonts w:ascii="Times New Roman" w:hAnsi="Times New Roman" w:cs="Times New Roman"/>
          <w:sz w:val="28"/>
          <w:szCs w:val="28"/>
        </w:rPr>
        <w:t>, их</w:t>
      </w:r>
      <w:r w:rsidRPr="00662FCB">
        <w:rPr>
          <w:rFonts w:ascii="Times New Roman" w:hAnsi="Times New Roman" w:cs="Times New Roman"/>
          <w:sz w:val="28"/>
          <w:szCs w:val="28"/>
        </w:rPr>
        <w:t xml:space="preserve"> сюжеты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62FCB">
        <w:rPr>
          <w:rFonts w:ascii="Times New Roman" w:hAnsi="Times New Roman" w:cs="Times New Roman"/>
          <w:sz w:val="28"/>
          <w:szCs w:val="28"/>
        </w:rPr>
        <w:t xml:space="preserve"> персонажи </w:t>
      </w:r>
      <w:r>
        <w:rPr>
          <w:rFonts w:ascii="Times New Roman" w:hAnsi="Times New Roman" w:cs="Times New Roman"/>
          <w:sz w:val="28"/>
          <w:szCs w:val="28"/>
        </w:rPr>
        <w:t>превращ</w:t>
      </w:r>
      <w:r w:rsidRPr="00662FCB">
        <w:rPr>
          <w:rFonts w:ascii="Times New Roman" w:hAnsi="Times New Roman" w:cs="Times New Roman"/>
          <w:sz w:val="28"/>
          <w:szCs w:val="28"/>
        </w:rPr>
        <w:t>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66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его </w:t>
      </w:r>
      <w:r w:rsidR="00115CC8">
        <w:rPr>
          <w:rFonts w:ascii="Times New Roman" w:hAnsi="Times New Roman" w:cs="Times New Roman"/>
          <w:sz w:val="28"/>
          <w:szCs w:val="28"/>
        </w:rPr>
        <w:t>мировиде</w:t>
      </w:r>
      <w:r>
        <w:rPr>
          <w:rFonts w:ascii="Times New Roman" w:hAnsi="Times New Roman" w:cs="Times New Roman"/>
          <w:sz w:val="28"/>
          <w:szCs w:val="28"/>
        </w:rPr>
        <w:t>нии во</w:t>
      </w:r>
      <w:r w:rsidRPr="00662FCB">
        <w:rPr>
          <w:rFonts w:ascii="Times New Roman" w:hAnsi="Times New Roman" w:cs="Times New Roman"/>
          <w:sz w:val="28"/>
          <w:szCs w:val="28"/>
        </w:rPr>
        <w:t xml:space="preserve"> «втор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62FCB">
        <w:rPr>
          <w:rFonts w:ascii="Times New Roman" w:hAnsi="Times New Roman" w:cs="Times New Roman"/>
          <w:sz w:val="28"/>
          <w:szCs w:val="28"/>
        </w:rPr>
        <w:t xml:space="preserve"> реальность», </w:t>
      </w:r>
      <w:r>
        <w:rPr>
          <w:rFonts w:ascii="Times New Roman" w:hAnsi="Times New Roman" w:cs="Times New Roman"/>
          <w:sz w:val="28"/>
          <w:szCs w:val="28"/>
        </w:rPr>
        <w:t xml:space="preserve">становятся </w:t>
      </w:r>
      <w:r w:rsidRPr="00662FCB">
        <w:rPr>
          <w:rFonts w:ascii="Times New Roman" w:hAnsi="Times New Roman" w:cs="Times New Roman"/>
          <w:sz w:val="28"/>
          <w:szCs w:val="28"/>
        </w:rPr>
        <w:t xml:space="preserve">мерилом для окружающего мира. Грань между действительностью и литературой </w:t>
      </w:r>
      <w:r w:rsidR="00115CC8" w:rsidRPr="00662FCB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Pr="00662FCB">
        <w:rPr>
          <w:rFonts w:ascii="Times New Roman" w:hAnsi="Times New Roman" w:cs="Times New Roman"/>
          <w:sz w:val="28"/>
          <w:szCs w:val="28"/>
        </w:rPr>
        <w:t xml:space="preserve">для </w:t>
      </w:r>
      <w:r w:rsidR="006400FF">
        <w:rPr>
          <w:rFonts w:ascii="Times New Roman" w:hAnsi="Times New Roman" w:cs="Times New Roman"/>
          <w:sz w:val="28"/>
          <w:szCs w:val="28"/>
        </w:rPr>
        <w:t>профессора</w:t>
      </w:r>
      <w:r w:rsidRPr="00662FCB">
        <w:rPr>
          <w:rFonts w:ascii="Times New Roman" w:hAnsi="Times New Roman" w:cs="Times New Roman"/>
          <w:sz w:val="28"/>
          <w:szCs w:val="28"/>
        </w:rPr>
        <w:t xml:space="preserve"> весьма условной. </w:t>
      </w:r>
      <w:r w:rsidR="00EF5991">
        <w:rPr>
          <w:rFonts w:ascii="Times New Roman" w:hAnsi="Times New Roman" w:cs="Times New Roman"/>
          <w:sz w:val="28"/>
          <w:szCs w:val="28"/>
        </w:rPr>
        <w:t>Первую</w:t>
      </w:r>
      <w:r w:rsidR="00D43689">
        <w:rPr>
          <w:rFonts w:ascii="Times New Roman" w:hAnsi="Times New Roman" w:cs="Times New Roman"/>
          <w:sz w:val="28"/>
          <w:szCs w:val="28"/>
        </w:rPr>
        <w:t xml:space="preserve"> Койфман начинает </w:t>
      </w:r>
      <w:r w:rsidR="00115CC8">
        <w:rPr>
          <w:rFonts w:ascii="Times New Roman" w:hAnsi="Times New Roman" w:cs="Times New Roman"/>
          <w:sz w:val="28"/>
          <w:szCs w:val="28"/>
        </w:rPr>
        <w:t>восприним</w:t>
      </w:r>
      <w:r w:rsidR="00D43689">
        <w:rPr>
          <w:rFonts w:ascii="Times New Roman" w:hAnsi="Times New Roman" w:cs="Times New Roman"/>
          <w:sz w:val="28"/>
          <w:szCs w:val="28"/>
        </w:rPr>
        <w:t xml:space="preserve">ать будто перед ним очередной художественный текст. Так, в одном из эпизодов романа герой едет в трамвае, и его взгляд падает на </w:t>
      </w:r>
      <w:r w:rsidR="00C5021B" w:rsidRPr="006064BB">
        <w:rPr>
          <w:rFonts w:ascii="Times New Roman" w:hAnsi="Times New Roman" w:cs="Times New Roman"/>
          <w:i/>
          <w:sz w:val="28"/>
          <w:szCs w:val="28"/>
        </w:rPr>
        <w:t xml:space="preserve">очень красивое </w:t>
      </w:r>
      <w:r w:rsidR="00D43689" w:rsidRPr="006064BB">
        <w:rPr>
          <w:rFonts w:ascii="Times New Roman" w:hAnsi="Times New Roman" w:cs="Times New Roman"/>
          <w:i/>
          <w:sz w:val="28"/>
          <w:szCs w:val="28"/>
        </w:rPr>
        <w:t>колено</w:t>
      </w:r>
      <w:r w:rsidR="006064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4BB" w:rsidRPr="006064BB">
        <w:rPr>
          <w:rFonts w:ascii="Times New Roman" w:hAnsi="Times New Roman" w:cs="Times New Roman"/>
          <w:sz w:val="28"/>
          <w:szCs w:val="28"/>
        </w:rPr>
        <w:t>[</w:t>
      </w:r>
      <w:r w:rsidR="006064BB">
        <w:rPr>
          <w:rFonts w:ascii="Times New Roman" w:hAnsi="Times New Roman" w:cs="Times New Roman"/>
          <w:sz w:val="28"/>
          <w:szCs w:val="28"/>
        </w:rPr>
        <w:t xml:space="preserve">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6064BB" w:rsidRPr="006064BB">
        <w:rPr>
          <w:rFonts w:ascii="Times New Roman" w:hAnsi="Times New Roman" w:cs="Times New Roman"/>
          <w:sz w:val="28"/>
          <w:szCs w:val="28"/>
        </w:rPr>
        <w:t>176]</w:t>
      </w:r>
      <w:r w:rsidR="00D43689">
        <w:rPr>
          <w:rFonts w:ascii="Times New Roman" w:hAnsi="Times New Roman" w:cs="Times New Roman"/>
          <w:sz w:val="28"/>
          <w:szCs w:val="28"/>
        </w:rPr>
        <w:t xml:space="preserve"> молодой женщины</w:t>
      </w:r>
      <w:r w:rsidR="00C5021B">
        <w:rPr>
          <w:rFonts w:ascii="Times New Roman" w:hAnsi="Times New Roman" w:cs="Times New Roman"/>
          <w:sz w:val="28"/>
          <w:szCs w:val="28"/>
        </w:rPr>
        <w:t xml:space="preserve">. С одной стороны, он смотрит на него как мужчина, с другой – сам себя ловит на мысли, что это самое колено становится для него неким символьным элементом, который можно расценить как основание для </w:t>
      </w:r>
      <w:r w:rsidR="008E4D19">
        <w:rPr>
          <w:rFonts w:ascii="Times New Roman" w:hAnsi="Times New Roman" w:cs="Times New Roman"/>
          <w:sz w:val="28"/>
          <w:szCs w:val="28"/>
        </w:rPr>
        <w:t>филологического анализа сцены, воспринимаемой как фрагмент произведения. И вот уже в мысли</w:t>
      </w:r>
      <w:r w:rsidR="006064BB">
        <w:rPr>
          <w:rFonts w:ascii="Times New Roman" w:hAnsi="Times New Roman" w:cs="Times New Roman"/>
          <w:sz w:val="28"/>
          <w:szCs w:val="28"/>
        </w:rPr>
        <w:t xml:space="preserve"> вплетается нечто вроде плана: </w:t>
      </w:r>
      <w:proofErr w:type="spellStart"/>
      <w:r w:rsidR="008E4D19" w:rsidRPr="006064BB">
        <w:rPr>
          <w:rFonts w:ascii="Times New Roman" w:hAnsi="Times New Roman" w:cs="Times New Roman"/>
          <w:i/>
          <w:sz w:val="28"/>
          <w:szCs w:val="28"/>
        </w:rPr>
        <w:t>Хемингуэевский</w:t>
      </w:r>
      <w:proofErr w:type="spellEnd"/>
      <w:r w:rsidR="008E4D19" w:rsidRPr="006064BB">
        <w:rPr>
          <w:rFonts w:ascii="Times New Roman" w:hAnsi="Times New Roman" w:cs="Times New Roman"/>
          <w:i/>
          <w:sz w:val="28"/>
          <w:szCs w:val="28"/>
        </w:rPr>
        <w:t xml:space="preserve"> принцип айсберга. Подтексты, контексты, намеки, многозначительная недосказанность. Плюс мощная работа воображения</w:t>
      </w:r>
      <w:r w:rsidR="006064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4BB" w:rsidRPr="00B83594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6064BB" w:rsidRPr="00B83594">
        <w:rPr>
          <w:rFonts w:ascii="Times New Roman" w:hAnsi="Times New Roman" w:cs="Times New Roman"/>
          <w:sz w:val="28"/>
          <w:szCs w:val="28"/>
        </w:rPr>
        <w:t>]</w:t>
      </w:r>
      <w:r w:rsidR="008E4D19" w:rsidRPr="008E4D19">
        <w:rPr>
          <w:rFonts w:ascii="Times New Roman" w:hAnsi="Times New Roman" w:cs="Times New Roman"/>
          <w:sz w:val="28"/>
          <w:szCs w:val="28"/>
        </w:rPr>
        <w:t>.</w:t>
      </w:r>
    </w:p>
    <w:p w14:paraId="62B85174" w14:textId="43CCE68A" w:rsidR="00E71762" w:rsidRDefault="00EF5991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герой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зачастую сравнивает окружающих людей с персонажами художественных текстов. Так, </w:t>
      </w:r>
      <w:r w:rsidR="008E4D19">
        <w:rPr>
          <w:rFonts w:ascii="Times New Roman" w:hAnsi="Times New Roman" w:cs="Times New Roman"/>
          <w:sz w:val="28"/>
          <w:szCs w:val="28"/>
        </w:rPr>
        <w:t xml:space="preserve">стоящая рядом с ним в трамвае женщина </w:t>
      </w:r>
      <w:r w:rsidR="008E4D19" w:rsidRPr="006064BB">
        <w:rPr>
          <w:rFonts w:ascii="Times New Roman" w:hAnsi="Times New Roman" w:cs="Times New Roman"/>
          <w:i/>
          <w:sz w:val="28"/>
          <w:szCs w:val="28"/>
        </w:rPr>
        <w:t>с лицом, похожим на пожелтевший от времени кирпич</w:t>
      </w:r>
      <w:r w:rsidR="006064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64BB" w:rsidRPr="006064BB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6064BB" w:rsidRPr="006064BB">
        <w:rPr>
          <w:rFonts w:ascii="Times New Roman" w:hAnsi="Times New Roman" w:cs="Times New Roman"/>
          <w:sz w:val="28"/>
          <w:szCs w:val="28"/>
        </w:rPr>
        <w:t>]</w:t>
      </w:r>
      <w:r w:rsidR="008E4D19">
        <w:rPr>
          <w:rFonts w:ascii="Times New Roman" w:hAnsi="Times New Roman" w:cs="Times New Roman"/>
          <w:sz w:val="28"/>
          <w:szCs w:val="28"/>
        </w:rPr>
        <w:t xml:space="preserve">, – женщина, которая вмешивается в чужую жизнь, пытаясь «воспитывать» чужого ребенка – сынишку обладательницы </w:t>
      </w:r>
      <w:r w:rsidR="006064BB">
        <w:rPr>
          <w:rFonts w:ascii="Times New Roman" w:hAnsi="Times New Roman" w:cs="Times New Roman"/>
          <w:i/>
          <w:sz w:val="28"/>
          <w:szCs w:val="28"/>
        </w:rPr>
        <w:t>очень красивого колена</w:t>
      </w:r>
      <w:r w:rsidR="008E4D19">
        <w:rPr>
          <w:rFonts w:ascii="Times New Roman" w:hAnsi="Times New Roman" w:cs="Times New Roman"/>
          <w:sz w:val="28"/>
          <w:szCs w:val="28"/>
        </w:rPr>
        <w:t>,</w:t>
      </w:r>
      <w:r w:rsidR="008E4D19" w:rsidRPr="008E4D19">
        <w:rPr>
          <w:rFonts w:ascii="Times New Roman" w:hAnsi="Times New Roman" w:cs="Times New Roman"/>
          <w:sz w:val="28"/>
          <w:szCs w:val="28"/>
        </w:rPr>
        <w:t xml:space="preserve"> </w:t>
      </w:r>
      <w:r w:rsidR="008E4D19">
        <w:rPr>
          <w:rFonts w:ascii="Times New Roman" w:hAnsi="Times New Roman" w:cs="Times New Roman"/>
          <w:sz w:val="28"/>
          <w:szCs w:val="28"/>
        </w:rPr>
        <w:t>маркиру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ется </w:t>
      </w:r>
      <w:r w:rsidR="00DE01C8">
        <w:rPr>
          <w:rFonts w:ascii="Times New Roman" w:hAnsi="Times New Roman" w:cs="Times New Roman"/>
          <w:sz w:val="28"/>
          <w:szCs w:val="28"/>
        </w:rPr>
        <w:t>им как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одн</w:t>
      </w:r>
      <w:r w:rsidR="00DE01C8">
        <w:rPr>
          <w:rFonts w:ascii="Times New Roman" w:hAnsi="Times New Roman" w:cs="Times New Roman"/>
          <w:sz w:val="28"/>
          <w:szCs w:val="28"/>
        </w:rPr>
        <w:t>а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из </w:t>
      </w:r>
      <w:r w:rsidR="00662FCB" w:rsidRPr="006064BB">
        <w:rPr>
          <w:rFonts w:ascii="Times New Roman" w:hAnsi="Times New Roman" w:cs="Times New Roman"/>
          <w:i/>
          <w:sz w:val="28"/>
          <w:szCs w:val="28"/>
        </w:rPr>
        <w:t>шекспировс</w:t>
      </w:r>
      <w:r w:rsidR="006064BB">
        <w:rPr>
          <w:rFonts w:ascii="Times New Roman" w:hAnsi="Times New Roman" w:cs="Times New Roman"/>
          <w:i/>
          <w:sz w:val="28"/>
          <w:szCs w:val="28"/>
        </w:rPr>
        <w:t>ких ведьм в московских трамваях</w:t>
      </w:r>
      <w:r w:rsidR="00FA62CB" w:rsidRPr="00FA62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62CB" w:rsidRPr="00FA62CB">
        <w:rPr>
          <w:rFonts w:ascii="Times New Roman" w:hAnsi="Times New Roman" w:cs="Times New Roman"/>
          <w:sz w:val="28"/>
          <w:szCs w:val="28"/>
        </w:rPr>
        <w:t>[</w:t>
      </w:r>
      <w:r w:rsidR="00FA62CB">
        <w:rPr>
          <w:rFonts w:ascii="Times New Roman" w:hAnsi="Times New Roman" w:cs="Times New Roman"/>
          <w:sz w:val="28"/>
          <w:szCs w:val="28"/>
        </w:rPr>
        <w:t xml:space="preserve">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FA62CB" w:rsidRPr="00FA62CB">
        <w:rPr>
          <w:rFonts w:ascii="Times New Roman" w:hAnsi="Times New Roman" w:cs="Times New Roman"/>
          <w:sz w:val="28"/>
          <w:szCs w:val="28"/>
        </w:rPr>
        <w:t>177]</w:t>
      </w:r>
      <w:r w:rsidR="00662FCB" w:rsidRPr="00662FCB">
        <w:rPr>
          <w:rFonts w:ascii="Times New Roman" w:hAnsi="Times New Roman" w:cs="Times New Roman"/>
          <w:sz w:val="28"/>
          <w:szCs w:val="28"/>
        </w:rPr>
        <w:t>.</w:t>
      </w:r>
      <w:r w:rsidR="00662FCB">
        <w:rPr>
          <w:rFonts w:ascii="Times New Roman" w:hAnsi="Times New Roman" w:cs="Times New Roman"/>
          <w:sz w:val="28"/>
          <w:szCs w:val="28"/>
        </w:rPr>
        <w:t xml:space="preserve"> </w:t>
      </w:r>
      <w:r w:rsidR="00DE01C8">
        <w:rPr>
          <w:rFonts w:ascii="Times New Roman" w:hAnsi="Times New Roman" w:cs="Times New Roman"/>
          <w:sz w:val="28"/>
          <w:szCs w:val="28"/>
        </w:rPr>
        <w:t xml:space="preserve">И как ведьме он сразу приписывает этой женщине способность заглядывать в чужие мысли. </w:t>
      </w:r>
      <w:r w:rsidR="00662FCB" w:rsidRPr="00662FCB">
        <w:rPr>
          <w:rFonts w:ascii="Times New Roman" w:hAnsi="Times New Roman" w:cs="Times New Roman"/>
          <w:sz w:val="28"/>
          <w:szCs w:val="28"/>
        </w:rPr>
        <w:t>Реплик</w:t>
      </w:r>
      <w:r w:rsidR="00DE01C8">
        <w:rPr>
          <w:rFonts w:ascii="Times New Roman" w:hAnsi="Times New Roman" w:cs="Times New Roman"/>
          <w:sz w:val="28"/>
          <w:szCs w:val="28"/>
        </w:rPr>
        <w:t>у</w:t>
      </w:r>
      <w:r w:rsidR="00FA62CB">
        <w:rPr>
          <w:rFonts w:ascii="Times New Roman" w:hAnsi="Times New Roman" w:cs="Times New Roman"/>
          <w:sz w:val="28"/>
          <w:szCs w:val="28"/>
        </w:rPr>
        <w:t xml:space="preserve"> героини </w:t>
      </w:r>
      <w:r w:rsidR="00662FCB" w:rsidRPr="00FA62CB">
        <w:rPr>
          <w:rFonts w:ascii="Times New Roman" w:hAnsi="Times New Roman" w:cs="Times New Roman"/>
          <w:i/>
          <w:sz w:val="28"/>
          <w:szCs w:val="28"/>
        </w:rPr>
        <w:t>А ну, перестань!</w:t>
      </w:r>
      <w:r w:rsidR="00FA62CB" w:rsidRPr="00FA62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62CB" w:rsidRPr="00FA62CB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, с которой она обращается к </w:t>
      </w:r>
      <w:r w:rsidR="00DE01C8">
        <w:rPr>
          <w:rFonts w:ascii="Times New Roman" w:hAnsi="Times New Roman" w:cs="Times New Roman"/>
          <w:sz w:val="28"/>
          <w:szCs w:val="28"/>
        </w:rPr>
        <w:t>незнакомо</w:t>
      </w:r>
      <w:r w:rsidR="00662FCB" w:rsidRPr="00662FCB">
        <w:rPr>
          <w:rFonts w:ascii="Times New Roman" w:hAnsi="Times New Roman" w:cs="Times New Roman"/>
          <w:sz w:val="28"/>
          <w:szCs w:val="28"/>
        </w:rPr>
        <w:t>му капризн</w:t>
      </w:r>
      <w:r w:rsidR="00DE01C8">
        <w:rPr>
          <w:rFonts w:ascii="Times New Roman" w:hAnsi="Times New Roman" w:cs="Times New Roman"/>
          <w:sz w:val="28"/>
          <w:szCs w:val="28"/>
        </w:rPr>
        <w:t>ичающе</w:t>
      </w:r>
      <w:r w:rsidR="00662FCB" w:rsidRPr="00662FCB">
        <w:rPr>
          <w:rFonts w:ascii="Times New Roman" w:hAnsi="Times New Roman" w:cs="Times New Roman"/>
          <w:sz w:val="28"/>
          <w:szCs w:val="28"/>
        </w:rPr>
        <w:t>му мал</w:t>
      </w:r>
      <w:r w:rsidR="00DE01C8">
        <w:rPr>
          <w:rFonts w:ascii="Times New Roman" w:hAnsi="Times New Roman" w:cs="Times New Roman"/>
          <w:sz w:val="28"/>
          <w:szCs w:val="28"/>
        </w:rPr>
        <w:t>ыш</w:t>
      </w:r>
      <w:r w:rsidR="00662FCB" w:rsidRPr="00662FCB">
        <w:rPr>
          <w:rFonts w:ascii="Times New Roman" w:hAnsi="Times New Roman" w:cs="Times New Roman"/>
          <w:sz w:val="28"/>
          <w:szCs w:val="28"/>
        </w:rPr>
        <w:t>у в надежде у</w:t>
      </w:r>
      <w:r w:rsidR="00662FCB">
        <w:rPr>
          <w:rFonts w:ascii="Times New Roman" w:hAnsi="Times New Roman" w:cs="Times New Roman"/>
          <w:sz w:val="28"/>
          <w:szCs w:val="28"/>
        </w:rPr>
        <w:t>тихомир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ить его, </w:t>
      </w:r>
      <w:r w:rsidR="00DE01C8" w:rsidRPr="00662FCB">
        <w:rPr>
          <w:rFonts w:ascii="Times New Roman" w:hAnsi="Times New Roman" w:cs="Times New Roman"/>
          <w:sz w:val="28"/>
          <w:szCs w:val="28"/>
        </w:rPr>
        <w:t>Койфман</w:t>
      </w:r>
      <w:r w:rsidR="00DE01C8">
        <w:rPr>
          <w:rFonts w:ascii="Times New Roman" w:hAnsi="Times New Roman" w:cs="Times New Roman"/>
          <w:sz w:val="28"/>
          <w:szCs w:val="28"/>
        </w:rPr>
        <w:t xml:space="preserve"> восприним</w:t>
      </w:r>
      <w:r w:rsidR="00DE01C8" w:rsidRPr="00662FCB">
        <w:rPr>
          <w:rFonts w:ascii="Times New Roman" w:hAnsi="Times New Roman" w:cs="Times New Roman"/>
          <w:sz w:val="28"/>
          <w:szCs w:val="28"/>
        </w:rPr>
        <w:t>а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ет </w:t>
      </w:r>
      <w:r w:rsidR="00DE01C8">
        <w:rPr>
          <w:rFonts w:ascii="Times New Roman" w:hAnsi="Times New Roman" w:cs="Times New Roman"/>
          <w:sz w:val="28"/>
          <w:szCs w:val="28"/>
        </w:rPr>
        <w:t xml:space="preserve">на свой счет. Ему </w:t>
      </w:r>
      <w:r w:rsidR="00E71762">
        <w:rPr>
          <w:rFonts w:ascii="Times New Roman" w:hAnsi="Times New Roman" w:cs="Times New Roman"/>
          <w:sz w:val="28"/>
          <w:szCs w:val="28"/>
        </w:rPr>
        <w:t xml:space="preserve">на короткий миг </w:t>
      </w:r>
      <w:r w:rsidR="00DE01C8">
        <w:rPr>
          <w:rFonts w:ascii="Times New Roman" w:hAnsi="Times New Roman" w:cs="Times New Roman"/>
          <w:sz w:val="28"/>
          <w:szCs w:val="28"/>
        </w:rPr>
        <w:t xml:space="preserve">кажется, что </w:t>
      </w:r>
      <w:r w:rsidR="00DE01C8" w:rsidRPr="00662FCB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DE01C8">
        <w:rPr>
          <w:rFonts w:ascii="Times New Roman" w:hAnsi="Times New Roman" w:cs="Times New Roman"/>
          <w:sz w:val="28"/>
          <w:szCs w:val="28"/>
        </w:rPr>
        <w:t xml:space="preserve">ведьмовской </w:t>
      </w:r>
      <w:r w:rsidR="00DE01C8" w:rsidRPr="00662FCB">
        <w:rPr>
          <w:rFonts w:ascii="Times New Roman" w:hAnsi="Times New Roman" w:cs="Times New Roman"/>
          <w:sz w:val="28"/>
          <w:szCs w:val="28"/>
        </w:rPr>
        <w:t xml:space="preserve">проницательности </w:t>
      </w:r>
      <w:r w:rsidR="00E71762">
        <w:rPr>
          <w:rFonts w:ascii="Times New Roman" w:hAnsi="Times New Roman" w:cs="Times New Roman"/>
          <w:sz w:val="28"/>
          <w:szCs w:val="28"/>
        </w:rPr>
        <w:t xml:space="preserve">женщина </w:t>
      </w:r>
      <w:r w:rsidR="00DE01C8" w:rsidRPr="00662FCB">
        <w:rPr>
          <w:rFonts w:ascii="Times New Roman" w:hAnsi="Times New Roman" w:cs="Times New Roman"/>
          <w:sz w:val="28"/>
          <w:szCs w:val="28"/>
        </w:rPr>
        <w:t xml:space="preserve">разгадала ход его </w:t>
      </w:r>
      <w:r w:rsidR="00E71762">
        <w:rPr>
          <w:rFonts w:ascii="Times New Roman" w:hAnsi="Times New Roman" w:cs="Times New Roman"/>
          <w:sz w:val="28"/>
          <w:szCs w:val="28"/>
        </w:rPr>
        <w:t xml:space="preserve">эротических </w:t>
      </w:r>
      <w:r w:rsidR="00DE01C8" w:rsidRPr="00662FCB">
        <w:rPr>
          <w:rFonts w:ascii="Times New Roman" w:hAnsi="Times New Roman" w:cs="Times New Roman"/>
          <w:sz w:val="28"/>
          <w:szCs w:val="28"/>
        </w:rPr>
        <w:t>мыслей</w:t>
      </w:r>
      <w:r w:rsidR="00E717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024C8E" w14:textId="106E9609" w:rsidR="00E71762" w:rsidRDefault="00E71762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А. Геласимов, излагающий эту часть повествования от лица Койфмана, показывает, как в сознании персонажа </w:t>
      </w:r>
      <w:r w:rsidR="00115CC8">
        <w:rPr>
          <w:rFonts w:ascii="Times New Roman" w:hAnsi="Times New Roman" w:cs="Times New Roman"/>
          <w:sz w:val="28"/>
          <w:szCs w:val="28"/>
        </w:rPr>
        <w:t>не прекращая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E7C">
        <w:rPr>
          <w:rFonts w:ascii="Times New Roman" w:hAnsi="Times New Roman" w:cs="Times New Roman"/>
          <w:sz w:val="28"/>
          <w:szCs w:val="28"/>
        </w:rPr>
        <w:t>работает</w:t>
      </w:r>
      <w:r>
        <w:rPr>
          <w:rFonts w:ascii="Times New Roman" w:hAnsi="Times New Roman" w:cs="Times New Roman"/>
          <w:sz w:val="28"/>
          <w:szCs w:val="28"/>
        </w:rPr>
        <w:t xml:space="preserve"> аналитическая составляющая</w:t>
      </w:r>
      <w:r w:rsidR="00C83E7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рефлексирование касается не только наблюдаемых реалий, но и самого хода </w:t>
      </w:r>
      <w:r w:rsidR="00C83E7C">
        <w:rPr>
          <w:rFonts w:ascii="Times New Roman" w:hAnsi="Times New Roman" w:cs="Times New Roman"/>
          <w:sz w:val="28"/>
          <w:szCs w:val="28"/>
        </w:rPr>
        <w:t>их лингвистического представления.</w:t>
      </w:r>
      <w:r w:rsidR="00DE01C8" w:rsidRPr="00662F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4A391F" w14:textId="7F5C9375" w:rsidR="00662FCB" w:rsidRPr="00662FCB" w:rsidRDefault="00C83E7C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62FCB" w:rsidRPr="00662FCB">
        <w:rPr>
          <w:rFonts w:ascii="Times New Roman" w:hAnsi="Times New Roman" w:cs="Times New Roman"/>
          <w:sz w:val="28"/>
          <w:szCs w:val="28"/>
        </w:rPr>
        <w:t>еплика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2CB" w:rsidRPr="00FA62CB">
        <w:rPr>
          <w:rFonts w:ascii="Times New Roman" w:hAnsi="Times New Roman" w:cs="Times New Roman"/>
          <w:i/>
          <w:sz w:val="28"/>
          <w:szCs w:val="28"/>
        </w:rPr>
        <w:t xml:space="preserve">А ну, перестань! </w:t>
      </w:r>
      <w:r w:rsidR="00FA62CB" w:rsidRPr="00FA62CB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, изначально выдернувшая </w:t>
      </w:r>
      <w:proofErr w:type="spellStart"/>
      <w:r w:rsidR="00662FCB" w:rsidRPr="00662FCB">
        <w:rPr>
          <w:rFonts w:ascii="Times New Roman" w:hAnsi="Times New Roman" w:cs="Times New Roman"/>
          <w:sz w:val="28"/>
          <w:szCs w:val="28"/>
        </w:rPr>
        <w:t>Койфмана</w:t>
      </w:r>
      <w:proofErr w:type="spellEnd"/>
      <w:r w:rsidR="00662FCB" w:rsidRPr="00662FCB">
        <w:rPr>
          <w:rFonts w:ascii="Times New Roman" w:hAnsi="Times New Roman" w:cs="Times New Roman"/>
          <w:sz w:val="28"/>
          <w:szCs w:val="28"/>
        </w:rPr>
        <w:t xml:space="preserve"> из раздумий, сама стала основой для последующего рефлексирования. </w:t>
      </w:r>
    </w:p>
    <w:p w14:paraId="6EC22F88" w14:textId="30B932CF" w:rsidR="00507298" w:rsidRPr="00464E6A" w:rsidRDefault="00115CC8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</w:t>
      </w:r>
      <w:r w:rsidR="00630A74">
        <w:rPr>
          <w:rFonts w:ascii="Times New Roman" w:hAnsi="Times New Roman" w:cs="Times New Roman"/>
          <w:sz w:val="28"/>
          <w:szCs w:val="28"/>
        </w:rPr>
        <w:t xml:space="preserve"> женщина нарушает течение приятных для героя мыслей, она вызывает у него неприязнь. И, будучи</w:t>
      </w:r>
      <w:r w:rsidR="00B25B4D">
        <w:rPr>
          <w:rFonts w:ascii="Times New Roman" w:hAnsi="Times New Roman" w:cs="Times New Roman"/>
          <w:sz w:val="28"/>
          <w:szCs w:val="28"/>
        </w:rPr>
        <w:t xml:space="preserve"> филологом, Койфман легко </w:t>
      </w:r>
      <w:r>
        <w:rPr>
          <w:rFonts w:ascii="Times New Roman" w:hAnsi="Times New Roman" w:cs="Times New Roman"/>
          <w:sz w:val="28"/>
          <w:szCs w:val="28"/>
        </w:rPr>
        <w:t>созд</w:t>
      </w:r>
      <w:r w:rsidR="00B25B4D">
        <w:rPr>
          <w:rFonts w:ascii="Times New Roman" w:hAnsi="Times New Roman" w:cs="Times New Roman"/>
          <w:sz w:val="28"/>
          <w:szCs w:val="28"/>
        </w:rPr>
        <w:t xml:space="preserve">ает цепочку усиливающихся по степени интенсивности негативных образных характеристик, выстраивая их сначала от сравнения к метафоре: 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женщина с лицом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похожим на пожелтевший от времени кирпич</w:t>
      </w:r>
      <w:r w:rsidR="00FA62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FA62CB">
        <w:rPr>
          <w:rFonts w:ascii="Times New Roman" w:hAnsi="Times New Roman" w:cs="Times New Roman"/>
          <w:sz w:val="28"/>
          <w:szCs w:val="28"/>
        </w:rPr>
        <w:t>176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FA62CB">
        <w:rPr>
          <w:rFonts w:ascii="Times New Roman" w:hAnsi="Times New Roman" w:cs="Times New Roman"/>
          <w:sz w:val="28"/>
          <w:szCs w:val="28"/>
        </w:rPr>
        <w:t xml:space="preserve"> – </w:t>
      </w:r>
      <w:r w:rsidR="00507298" w:rsidRPr="00FA62CB">
        <w:rPr>
          <w:rFonts w:ascii="Times New Roman" w:hAnsi="Times New Roman" w:cs="Times New Roman"/>
          <w:i/>
          <w:sz w:val="28"/>
          <w:szCs w:val="28"/>
        </w:rPr>
        <w:t xml:space="preserve">женщина </w:t>
      </w:r>
      <w:r w:rsidR="00507298" w:rsidRPr="00FA62CB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507298" w:rsidRPr="005072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07298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кирпичным лицом</w:t>
      </w:r>
      <w:r w:rsidR="00B25B4D">
        <w:rPr>
          <w:rFonts w:ascii="Times New Roman" w:hAnsi="Times New Roman" w:cs="Times New Roman"/>
          <w:sz w:val="28"/>
          <w:szCs w:val="28"/>
        </w:rPr>
        <w:t>»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FA62CB">
        <w:rPr>
          <w:rFonts w:ascii="Times New Roman" w:hAnsi="Times New Roman" w:cs="Times New Roman"/>
          <w:sz w:val="28"/>
          <w:szCs w:val="28"/>
        </w:rPr>
        <w:t xml:space="preserve"> – 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женщина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с лицом из кирпича</w:t>
      </w:r>
      <w:r w:rsidR="00B25B4D">
        <w:rPr>
          <w:rFonts w:ascii="Times New Roman" w:hAnsi="Times New Roman" w:cs="Times New Roman"/>
          <w:sz w:val="28"/>
          <w:szCs w:val="28"/>
        </w:rPr>
        <w:t xml:space="preserve"> 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177] </w:t>
      </w:r>
      <w:r w:rsidR="00FA62CB">
        <w:rPr>
          <w:rFonts w:ascii="Times New Roman" w:hAnsi="Times New Roman" w:cs="Times New Roman"/>
          <w:sz w:val="28"/>
          <w:szCs w:val="28"/>
        </w:rPr>
        <w:t xml:space="preserve">–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кирпичная</w:t>
      </w:r>
      <w:r w:rsidR="00B25B4D" w:rsidRPr="00B25B4D">
        <w:rPr>
          <w:rFonts w:ascii="Times New Roman" w:hAnsi="Times New Roman" w:cs="Times New Roman"/>
          <w:sz w:val="28"/>
          <w:szCs w:val="28"/>
        </w:rPr>
        <w:t xml:space="preserve"> 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>женщина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FA62CB" w:rsidRPr="00FA62CB">
        <w:rPr>
          <w:rFonts w:ascii="Times New Roman" w:hAnsi="Times New Roman" w:cs="Times New Roman"/>
          <w:sz w:val="28"/>
          <w:szCs w:val="28"/>
        </w:rPr>
        <w:t>178]</w:t>
      </w:r>
      <w:r w:rsidR="00B25B4D">
        <w:rPr>
          <w:rFonts w:ascii="Times New Roman" w:hAnsi="Times New Roman" w:cs="Times New Roman"/>
          <w:sz w:val="28"/>
          <w:szCs w:val="28"/>
        </w:rPr>
        <w:t>, а затем вновь возвращая к сравнению, но теперь уже на друг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B25B4D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B25B4D">
        <w:rPr>
          <w:rFonts w:ascii="Times New Roman" w:hAnsi="Times New Roman" w:cs="Times New Roman"/>
          <w:sz w:val="28"/>
          <w:szCs w:val="28"/>
        </w:rPr>
        <w:t xml:space="preserve"> и с осложнением его ироничным олицетворением, ср.: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Лицо напоминает кирпич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 даже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не цветом и геометрическими параметрами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. Все дело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в решимости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. В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сосредоточенности кирпича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, который уже сорвался с места и полетел. А так </w:t>
      </w:r>
      <w:r w:rsidR="00B25B4D" w:rsidRPr="00FA62CB">
        <w:rPr>
          <w:rFonts w:ascii="Times New Roman" w:hAnsi="Times New Roman" w:cs="Times New Roman"/>
          <w:i/>
          <w:iCs/>
          <w:sz w:val="28"/>
          <w:szCs w:val="28"/>
        </w:rPr>
        <w:t>бы лежал</w:t>
      </w:r>
      <w:r w:rsidR="00B25B4D" w:rsidRPr="00FA62CB">
        <w:rPr>
          <w:rFonts w:ascii="Times New Roman" w:hAnsi="Times New Roman" w:cs="Times New Roman"/>
          <w:i/>
          <w:sz w:val="28"/>
          <w:szCs w:val="28"/>
        </w:rPr>
        <w:t xml:space="preserve"> на этой крыше всю жизнь и мучился – </w:t>
      </w:r>
      <w:r w:rsidR="00B25B4D" w:rsidRPr="00FA62CB">
        <w:rPr>
          <w:rFonts w:ascii="Times New Roman" w:hAnsi="Times New Roman" w:cs="Times New Roman"/>
          <w:b/>
          <w:i/>
          <w:iCs/>
          <w:sz w:val="28"/>
          <w:szCs w:val="28"/>
        </w:rPr>
        <w:t>ну почему я не птица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507298">
        <w:rPr>
          <w:rFonts w:ascii="Times New Roman" w:hAnsi="Times New Roman" w:cs="Times New Roman"/>
          <w:sz w:val="28"/>
          <w:szCs w:val="28"/>
        </w:rPr>
        <w:t>.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</w:t>
      </w:r>
      <w:r w:rsidR="00507298">
        <w:rPr>
          <w:rFonts w:ascii="Times New Roman" w:hAnsi="Times New Roman" w:cs="Times New Roman"/>
          <w:sz w:val="28"/>
          <w:szCs w:val="28"/>
        </w:rPr>
        <w:t>Играя образом кирпича, Койфман вымещает на объекте наблюдения свое раздражение. Параллельно он продолжает анализировать ситуацию и признает, что не случайно воспринял реплику женщины</w:t>
      </w:r>
      <w:r w:rsidR="00FA62CB">
        <w:rPr>
          <w:rFonts w:ascii="Times New Roman" w:hAnsi="Times New Roman" w:cs="Times New Roman"/>
          <w:sz w:val="28"/>
          <w:szCs w:val="28"/>
        </w:rPr>
        <w:t xml:space="preserve"> как адресованную ему: </w:t>
      </w:r>
      <w:r w:rsidR="00CE11B6" w:rsidRPr="00FA62CB">
        <w:rPr>
          <w:rFonts w:ascii="Times New Roman" w:hAnsi="Times New Roman" w:cs="Times New Roman"/>
          <w:i/>
          <w:sz w:val="28"/>
          <w:szCs w:val="28"/>
        </w:rPr>
        <w:t>причины на то у нее были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464E6A">
        <w:rPr>
          <w:rFonts w:ascii="Times New Roman" w:hAnsi="Times New Roman" w:cs="Times New Roman"/>
          <w:sz w:val="28"/>
          <w:szCs w:val="28"/>
        </w:rPr>
        <w:t>177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CE11B6">
        <w:rPr>
          <w:rFonts w:ascii="Times New Roman" w:hAnsi="Times New Roman" w:cs="Times New Roman"/>
          <w:sz w:val="28"/>
          <w:szCs w:val="28"/>
        </w:rPr>
        <w:t>. Койфман отнюдь не страдает завышенной самооценкой и понимает, что воображаемые им действия по отношению к симпатичной молодой мамаше в реальности не могут быть осуществленными, поскольку они лежат за гранью дозволенного. Реплика «шекспировской ведьмы» – это слова, которые он должен сказать себе сам.</w:t>
      </w:r>
      <w:r w:rsidR="00D70A57">
        <w:rPr>
          <w:rFonts w:ascii="Times New Roman" w:hAnsi="Times New Roman" w:cs="Times New Roman"/>
          <w:sz w:val="28"/>
          <w:szCs w:val="28"/>
        </w:rPr>
        <w:t xml:space="preserve"> И все же осознание необходимости отказаться от дерзкого желания создает ощущение дискомфорта. Герою нужен новый объект для продолжения рефлексирования. И вот он уже </w:t>
      </w:r>
      <w:r w:rsidR="009305E7">
        <w:rPr>
          <w:rFonts w:ascii="Times New Roman" w:hAnsi="Times New Roman" w:cs="Times New Roman"/>
          <w:sz w:val="28"/>
          <w:szCs w:val="28"/>
        </w:rPr>
        <w:t>проводит линию от конкретных образов из шекспировской пьесы «Макбет» к е</w:t>
      </w:r>
      <w:r w:rsidR="00B20255">
        <w:rPr>
          <w:rFonts w:ascii="Times New Roman" w:hAnsi="Times New Roman" w:cs="Times New Roman"/>
          <w:sz w:val="28"/>
          <w:szCs w:val="28"/>
        </w:rPr>
        <w:t>е</w:t>
      </w:r>
      <w:r w:rsidR="009305E7">
        <w:rPr>
          <w:rFonts w:ascii="Times New Roman" w:hAnsi="Times New Roman" w:cs="Times New Roman"/>
          <w:sz w:val="28"/>
          <w:szCs w:val="28"/>
        </w:rPr>
        <w:t xml:space="preserve"> автору, отвергая мысль о проницательности ведьмы. Это Макбет мог посчитать ее таковой, а драматург – нет. Койфман высказывает п</w:t>
      </w:r>
      <w:r w:rsidR="00464E6A">
        <w:rPr>
          <w:rFonts w:ascii="Times New Roman" w:hAnsi="Times New Roman" w:cs="Times New Roman"/>
          <w:sz w:val="28"/>
          <w:szCs w:val="28"/>
        </w:rPr>
        <w:t xml:space="preserve">редположение о замысле автора: </w:t>
      </w:r>
      <w:r w:rsidR="009305E7" w:rsidRPr="00464E6A">
        <w:rPr>
          <w:rFonts w:ascii="Times New Roman" w:hAnsi="Times New Roman" w:cs="Times New Roman"/>
          <w:i/>
          <w:sz w:val="28"/>
          <w:szCs w:val="28"/>
        </w:rPr>
        <w:t>Великий Бард хотел драматического контрапункта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9305E7">
        <w:rPr>
          <w:rFonts w:ascii="Times New Roman" w:hAnsi="Times New Roman" w:cs="Times New Roman"/>
          <w:sz w:val="28"/>
          <w:szCs w:val="28"/>
        </w:rPr>
        <w:t xml:space="preserve">. А далее начинается игра морфолого-синтаксическими средствами, раскрывающая этот самый </w:t>
      </w:r>
      <w:r w:rsidR="009305E7" w:rsidRPr="00464E6A">
        <w:rPr>
          <w:rFonts w:ascii="Times New Roman" w:hAnsi="Times New Roman" w:cs="Times New Roman"/>
          <w:b/>
          <w:i/>
          <w:iCs/>
          <w:sz w:val="28"/>
          <w:szCs w:val="28"/>
        </w:rPr>
        <w:t>контрапункт</w:t>
      </w:r>
      <w:r w:rsidR="009305E7">
        <w:rPr>
          <w:rFonts w:ascii="Times New Roman" w:hAnsi="Times New Roman" w:cs="Times New Roman"/>
          <w:sz w:val="28"/>
          <w:szCs w:val="28"/>
        </w:rPr>
        <w:t>, чтобы убедить читателя в том</w:t>
      </w:r>
      <w:r w:rsidR="00136242">
        <w:rPr>
          <w:rFonts w:ascii="Times New Roman" w:hAnsi="Times New Roman" w:cs="Times New Roman"/>
          <w:sz w:val="28"/>
          <w:szCs w:val="28"/>
        </w:rPr>
        <w:t xml:space="preserve">, может ли иметь место </w:t>
      </w:r>
      <w:r w:rsidR="00136242" w:rsidRPr="00464E6A">
        <w:rPr>
          <w:rFonts w:ascii="Times New Roman" w:hAnsi="Times New Roman" w:cs="Times New Roman"/>
          <w:b/>
          <w:i/>
          <w:iCs/>
          <w:sz w:val="28"/>
          <w:szCs w:val="28"/>
        </w:rPr>
        <w:t>всезнание ведьмы</w:t>
      </w:r>
      <w:r w:rsidR="009305E7">
        <w:rPr>
          <w:rFonts w:ascii="Times New Roman" w:hAnsi="Times New Roman" w:cs="Times New Roman"/>
          <w:sz w:val="28"/>
          <w:szCs w:val="28"/>
        </w:rPr>
        <w:t xml:space="preserve">: </w:t>
      </w:r>
      <w:r w:rsidR="00136242" w:rsidRPr="00464E6A">
        <w:rPr>
          <w:rFonts w:ascii="Times New Roman" w:hAnsi="Times New Roman" w:cs="Times New Roman"/>
          <w:i/>
          <w:sz w:val="28"/>
          <w:szCs w:val="28"/>
        </w:rPr>
        <w:t>Мудры, но уродливы. Вернее, уродливы, но мудры. От того, что стоит после</w:t>
      </w:r>
      <w:r w:rsidR="00464E6A">
        <w:rPr>
          <w:rFonts w:ascii="Times New Roman" w:hAnsi="Times New Roman" w:cs="Times New Roman"/>
          <w:i/>
          <w:sz w:val="28"/>
          <w:szCs w:val="28"/>
        </w:rPr>
        <w:t xml:space="preserve"> “но”, зависит отношение к жизни</w:t>
      </w:r>
      <w:r w:rsidR="00FA62CB" w:rsidRPr="00FA62CB">
        <w:rPr>
          <w:rFonts w:ascii="Times New Roman" w:hAnsi="Times New Roman" w:cs="Times New Roman"/>
          <w:sz w:val="28"/>
          <w:szCs w:val="28"/>
        </w:rPr>
        <w:t xml:space="preserve"> [1, </w:t>
      </w:r>
      <w:r w:rsidR="00B83594">
        <w:rPr>
          <w:rFonts w:ascii="Times New Roman" w:hAnsi="Times New Roman" w:cs="Times New Roman"/>
          <w:sz w:val="28"/>
          <w:szCs w:val="28"/>
        </w:rPr>
        <w:t>с. 177–178</w:t>
      </w:r>
      <w:r w:rsidR="00FA62CB" w:rsidRPr="00FA62CB">
        <w:rPr>
          <w:rFonts w:ascii="Times New Roman" w:hAnsi="Times New Roman" w:cs="Times New Roman"/>
          <w:sz w:val="28"/>
          <w:szCs w:val="28"/>
        </w:rPr>
        <w:t>]</w:t>
      </w:r>
      <w:r w:rsidR="00464E6A" w:rsidRPr="00464E6A">
        <w:rPr>
          <w:rFonts w:ascii="Times New Roman" w:hAnsi="Times New Roman" w:cs="Times New Roman"/>
          <w:sz w:val="28"/>
          <w:szCs w:val="28"/>
        </w:rPr>
        <w:t>.</w:t>
      </w:r>
    </w:p>
    <w:p w14:paraId="486F476A" w14:textId="11654BE2" w:rsidR="005F0B33" w:rsidRPr="005F0B33" w:rsidRDefault="00136242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Койфман отказывает женщине из трамвая во всеведении, оставляя за ней только признак крайней внешней непривлекательности</w:t>
      </w:r>
      <w:r w:rsidR="00662FCB" w:rsidRPr="00662FCB">
        <w:rPr>
          <w:rFonts w:ascii="Times New Roman" w:hAnsi="Times New Roman" w:cs="Times New Roman"/>
          <w:sz w:val="28"/>
          <w:szCs w:val="28"/>
        </w:rPr>
        <w:t>. Ведьмы</w:t>
      </w:r>
      <w:r w:rsidR="00464E6A">
        <w:rPr>
          <w:rFonts w:ascii="Times New Roman" w:hAnsi="Times New Roman" w:cs="Times New Roman"/>
          <w:sz w:val="28"/>
          <w:szCs w:val="28"/>
        </w:rPr>
        <w:t xml:space="preserve">, отмечает про себя профессор, </w:t>
      </w:r>
      <w:r w:rsidR="00662FCB" w:rsidRPr="00464E6A">
        <w:rPr>
          <w:rFonts w:ascii="Times New Roman" w:hAnsi="Times New Roman" w:cs="Times New Roman"/>
          <w:i/>
          <w:sz w:val="28"/>
          <w:szCs w:val="28"/>
        </w:rPr>
        <w:t>уродливы, но мудры</w:t>
      </w:r>
      <w:r w:rsidR="00464E6A">
        <w:rPr>
          <w:rFonts w:ascii="Times New Roman" w:hAnsi="Times New Roman" w:cs="Times New Roman"/>
          <w:sz w:val="28"/>
          <w:szCs w:val="28"/>
        </w:rPr>
        <w:t xml:space="preserve">, однако </w:t>
      </w:r>
      <w:r w:rsidR="00662FCB" w:rsidRPr="00464E6A">
        <w:rPr>
          <w:rFonts w:ascii="Times New Roman" w:hAnsi="Times New Roman" w:cs="Times New Roman"/>
          <w:i/>
          <w:sz w:val="28"/>
          <w:szCs w:val="28"/>
        </w:rPr>
        <w:t>по эту сторону от литературы одной отталкивающей внешности мало, чтобы обладать знанием тайн</w:t>
      </w:r>
      <w:r w:rsidR="00464E6A">
        <w:rPr>
          <w:rFonts w:ascii="Times New Roman" w:hAnsi="Times New Roman" w:cs="Times New Roman"/>
          <w:sz w:val="28"/>
          <w:szCs w:val="28"/>
        </w:rPr>
        <w:t xml:space="preserve"> </w:t>
      </w:r>
      <w:r w:rsidR="00464E6A" w:rsidRPr="00464E6A">
        <w:rPr>
          <w:rFonts w:ascii="Times New Roman" w:hAnsi="Times New Roman" w:cs="Times New Roman"/>
          <w:sz w:val="28"/>
          <w:szCs w:val="28"/>
        </w:rPr>
        <w:t xml:space="preserve">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464E6A" w:rsidRPr="00464E6A">
        <w:rPr>
          <w:rFonts w:ascii="Times New Roman" w:hAnsi="Times New Roman" w:cs="Times New Roman"/>
          <w:sz w:val="28"/>
          <w:szCs w:val="28"/>
        </w:rPr>
        <w:t>178]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этой, последней формулировке также можно заметить, как Койфман продолжает филологическую игру. Если сначала он как будто имел в виду вышеупомянутый контрапункт, заключавшийся в совмещении у ведьм признаков внешнего безобразия с глубинным интеллектом, то теперь автор заманивает читателя </w:t>
      </w:r>
      <w:r w:rsidR="00464E6A">
        <w:rPr>
          <w:rFonts w:ascii="Times New Roman" w:hAnsi="Times New Roman" w:cs="Times New Roman"/>
          <w:sz w:val="28"/>
          <w:szCs w:val="28"/>
        </w:rPr>
        <w:t xml:space="preserve">в словесную ловушку. Его фраза </w:t>
      </w:r>
      <w:r w:rsidRPr="00464E6A">
        <w:rPr>
          <w:rFonts w:ascii="Times New Roman" w:hAnsi="Times New Roman" w:cs="Times New Roman"/>
          <w:i/>
          <w:sz w:val="28"/>
          <w:szCs w:val="28"/>
        </w:rPr>
        <w:t xml:space="preserve">одной отталкивающей внешности </w:t>
      </w:r>
      <w:r w:rsidRPr="00464E6A">
        <w:rPr>
          <w:rFonts w:ascii="Times New Roman" w:hAnsi="Times New Roman" w:cs="Times New Roman"/>
          <w:i/>
          <w:sz w:val="28"/>
          <w:szCs w:val="28"/>
        </w:rPr>
        <w:lastRenderedPageBreak/>
        <w:t>мало</w:t>
      </w:r>
      <w:r>
        <w:rPr>
          <w:rFonts w:ascii="Times New Roman" w:hAnsi="Times New Roman" w:cs="Times New Roman"/>
          <w:sz w:val="28"/>
          <w:szCs w:val="28"/>
        </w:rPr>
        <w:t xml:space="preserve"> закономерно под</w:t>
      </w:r>
      <w:r w:rsidR="00B20255">
        <w:rPr>
          <w:rFonts w:ascii="Times New Roman" w:hAnsi="Times New Roman" w:cs="Times New Roman"/>
          <w:sz w:val="28"/>
          <w:szCs w:val="28"/>
        </w:rPr>
        <w:t>води</w:t>
      </w:r>
      <w:r>
        <w:rPr>
          <w:rFonts w:ascii="Times New Roman" w:hAnsi="Times New Roman" w:cs="Times New Roman"/>
          <w:sz w:val="28"/>
          <w:szCs w:val="28"/>
        </w:rPr>
        <w:t xml:space="preserve">т к восприятию лексемы </w:t>
      </w:r>
      <w:r w:rsidRPr="00464E6A">
        <w:rPr>
          <w:rFonts w:ascii="Times New Roman" w:hAnsi="Times New Roman" w:cs="Times New Roman"/>
          <w:b/>
          <w:i/>
          <w:iCs/>
          <w:sz w:val="28"/>
          <w:szCs w:val="28"/>
        </w:rPr>
        <w:t>одной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значении </w:t>
      </w:r>
      <w:r w:rsidR="005F0B33" w:rsidRPr="005F0B33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</w:rPr>
        <w:t>только</w:t>
      </w:r>
      <w:r w:rsidR="005F0B33" w:rsidRPr="005F0B3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F0B33">
        <w:rPr>
          <w:rFonts w:ascii="Times New Roman" w:hAnsi="Times New Roman" w:cs="Times New Roman"/>
          <w:sz w:val="28"/>
          <w:szCs w:val="28"/>
        </w:rPr>
        <w:t xml:space="preserve">Зато продолжение реплики переключает смысл в другую плоскость, количественную: </w:t>
      </w:r>
      <w:r w:rsidR="005F0B33" w:rsidRPr="00464E6A">
        <w:rPr>
          <w:rFonts w:ascii="Times New Roman" w:hAnsi="Times New Roman" w:cs="Times New Roman"/>
          <w:i/>
          <w:sz w:val="28"/>
          <w:szCs w:val="28"/>
        </w:rPr>
        <w:t xml:space="preserve">Нужны по крайней мере </w:t>
      </w:r>
      <w:r w:rsidR="005F0B33" w:rsidRPr="00464E6A">
        <w:rPr>
          <w:rFonts w:ascii="Times New Roman" w:hAnsi="Times New Roman" w:cs="Times New Roman"/>
          <w:b/>
          <w:i/>
          <w:iCs/>
          <w:sz w:val="28"/>
          <w:szCs w:val="28"/>
        </w:rPr>
        <w:t>две отталкивающие внешности</w:t>
      </w:r>
      <w:r w:rsidR="005F0B33" w:rsidRPr="00464E6A">
        <w:rPr>
          <w:rFonts w:ascii="Times New Roman" w:hAnsi="Times New Roman" w:cs="Times New Roman"/>
          <w:i/>
          <w:sz w:val="28"/>
          <w:szCs w:val="28"/>
        </w:rPr>
        <w:t xml:space="preserve">. Или </w:t>
      </w:r>
      <w:r w:rsidR="005F0B33" w:rsidRPr="00464E6A">
        <w:rPr>
          <w:rFonts w:ascii="Times New Roman" w:hAnsi="Times New Roman" w:cs="Times New Roman"/>
          <w:b/>
          <w:i/>
          <w:iCs/>
          <w:sz w:val="28"/>
          <w:szCs w:val="28"/>
        </w:rPr>
        <w:t>три</w:t>
      </w:r>
      <w:r w:rsidR="005F0B33" w:rsidRPr="00464E6A">
        <w:rPr>
          <w:rFonts w:ascii="Times New Roman" w:hAnsi="Times New Roman" w:cs="Times New Roman"/>
          <w:i/>
          <w:sz w:val="28"/>
          <w:szCs w:val="28"/>
        </w:rPr>
        <w:t>. Или еще больше</w:t>
      </w:r>
      <w:r w:rsidR="00464E6A" w:rsidRPr="00464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4E6A" w:rsidRPr="00464E6A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464E6A" w:rsidRPr="00464E6A">
        <w:rPr>
          <w:rFonts w:ascii="Times New Roman" w:hAnsi="Times New Roman" w:cs="Times New Roman"/>
          <w:sz w:val="28"/>
          <w:szCs w:val="28"/>
        </w:rPr>
        <w:t>]</w:t>
      </w:r>
      <w:r w:rsidR="005F0B33">
        <w:rPr>
          <w:rFonts w:ascii="Times New Roman" w:hAnsi="Times New Roman" w:cs="Times New Roman"/>
          <w:sz w:val="28"/>
          <w:szCs w:val="28"/>
        </w:rPr>
        <w:t>, то есть речь</w:t>
      </w:r>
      <w:r w:rsidR="00B20255">
        <w:rPr>
          <w:rFonts w:ascii="Times New Roman" w:hAnsi="Times New Roman" w:cs="Times New Roman"/>
          <w:sz w:val="28"/>
          <w:szCs w:val="28"/>
        </w:rPr>
        <w:t xml:space="preserve"> идет</w:t>
      </w:r>
      <w:r w:rsidR="005F0B33">
        <w:rPr>
          <w:rFonts w:ascii="Times New Roman" w:hAnsi="Times New Roman" w:cs="Times New Roman"/>
          <w:sz w:val="28"/>
          <w:szCs w:val="28"/>
        </w:rPr>
        <w:t xml:space="preserve"> о том, что в </w:t>
      </w:r>
      <w:r w:rsidR="00B20255">
        <w:rPr>
          <w:rFonts w:ascii="Times New Roman" w:hAnsi="Times New Roman" w:cs="Times New Roman"/>
          <w:sz w:val="28"/>
          <w:szCs w:val="28"/>
        </w:rPr>
        <w:t>мозг</w:t>
      </w:r>
      <w:r w:rsidR="005F0B33">
        <w:rPr>
          <w:rFonts w:ascii="Times New Roman" w:hAnsi="Times New Roman" w:cs="Times New Roman"/>
          <w:sz w:val="28"/>
          <w:szCs w:val="28"/>
        </w:rPr>
        <w:t xml:space="preserve"> человека, который не хочет делиться своими мыслями, не под силу пробиться одной ведьме. Их должно быть несколько, а у одной попросту не хватит сил.</w:t>
      </w:r>
    </w:p>
    <w:p w14:paraId="63D41E00" w14:textId="2A0F015E" w:rsidR="00662FCB" w:rsidRPr="00662FCB" w:rsidRDefault="00662FCB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FCB">
        <w:rPr>
          <w:rFonts w:ascii="Times New Roman" w:hAnsi="Times New Roman" w:cs="Times New Roman"/>
          <w:sz w:val="28"/>
          <w:szCs w:val="28"/>
        </w:rPr>
        <w:t xml:space="preserve">Образы </w:t>
      </w:r>
      <w:r w:rsidR="00B20255">
        <w:rPr>
          <w:rFonts w:ascii="Times New Roman" w:hAnsi="Times New Roman" w:cs="Times New Roman"/>
          <w:sz w:val="28"/>
          <w:szCs w:val="28"/>
        </w:rPr>
        <w:t>персонажей</w:t>
      </w:r>
      <w:r w:rsidRPr="00662FCB">
        <w:rPr>
          <w:rFonts w:ascii="Times New Roman" w:hAnsi="Times New Roman" w:cs="Times New Roman"/>
          <w:sz w:val="28"/>
          <w:szCs w:val="28"/>
        </w:rPr>
        <w:t xml:space="preserve"> литературных произведений регулярно возникают в сознании Святослава Семеновича не только в связи с сопоставлением </w:t>
      </w:r>
      <w:r w:rsidR="00B20255">
        <w:rPr>
          <w:rFonts w:ascii="Times New Roman" w:hAnsi="Times New Roman" w:cs="Times New Roman"/>
          <w:sz w:val="28"/>
          <w:szCs w:val="28"/>
        </w:rPr>
        <w:t xml:space="preserve">их </w:t>
      </w:r>
      <w:r w:rsidRPr="00662FCB">
        <w:rPr>
          <w:rFonts w:ascii="Times New Roman" w:hAnsi="Times New Roman" w:cs="Times New Roman"/>
          <w:sz w:val="28"/>
          <w:szCs w:val="28"/>
        </w:rPr>
        <w:t>с окружающими г</w:t>
      </w:r>
      <w:r w:rsidR="00B20255" w:rsidRPr="00662FCB">
        <w:rPr>
          <w:rFonts w:ascii="Times New Roman" w:hAnsi="Times New Roman" w:cs="Times New Roman"/>
          <w:sz w:val="28"/>
          <w:szCs w:val="28"/>
        </w:rPr>
        <w:t>е</w:t>
      </w:r>
      <w:r w:rsidR="00B20255">
        <w:rPr>
          <w:rFonts w:ascii="Times New Roman" w:hAnsi="Times New Roman" w:cs="Times New Roman"/>
          <w:sz w:val="28"/>
          <w:szCs w:val="28"/>
        </w:rPr>
        <w:t>р</w:t>
      </w:r>
      <w:r w:rsidRPr="00662FCB">
        <w:rPr>
          <w:rFonts w:ascii="Times New Roman" w:hAnsi="Times New Roman" w:cs="Times New Roman"/>
          <w:sz w:val="28"/>
          <w:szCs w:val="28"/>
        </w:rPr>
        <w:t>о</w:t>
      </w:r>
      <w:r w:rsidR="00B20255">
        <w:rPr>
          <w:rFonts w:ascii="Times New Roman" w:hAnsi="Times New Roman" w:cs="Times New Roman"/>
          <w:sz w:val="28"/>
          <w:szCs w:val="28"/>
        </w:rPr>
        <w:t>я</w:t>
      </w:r>
      <w:r w:rsidRPr="00662FCB">
        <w:rPr>
          <w:rFonts w:ascii="Times New Roman" w:hAnsi="Times New Roman" w:cs="Times New Roman"/>
          <w:sz w:val="28"/>
          <w:szCs w:val="28"/>
        </w:rPr>
        <w:t xml:space="preserve"> людьми. </w:t>
      </w:r>
      <w:r w:rsidR="00B20255">
        <w:rPr>
          <w:rFonts w:ascii="Times New Roman" w:hAnsi="Times New Roman" w:cs="Times New Roman"/>
          <w:sz w:val="28"/>
          <w:szCs w:val="28"/>
        </w:rPr>
        <w:t>Примеча</w:t>
      </w:r>
      <w:r w:rsidRPr="00662FCB">
        <w:rPr>
          <w:rFonts w:ascii="Times New Roman" w:hAnsi="Times New Roman" w:cs="Times New Roman"/>
          <w:sz w:val="28"/>
          <w:szCs w:val="28"/>
        </w:rPr>
        <w:t xml:space="preserve">тельно, что вымышленные персонажи сами в какой-то степени «реальны» для профессора. Например, после встречи с милиционером в отделении </w:t>
      </w:r>
      <w:r w:rsidR="00B20255">
        <w:rPr>
          <w:rFonts w:ascii="Times New Roman" w:hAnsi="Times New Roman" w:cs="Times New Roman"/>
          <w:sz w:val="28"/>
          <w:szCs w:val="28"/>
        </w:rPr>
        <w:t>Койфман</w:t>
      </w:r>
      <w:r w:rsidRPr="00662FCB">
        <w:rPr>
          <w:rFonts w:ascii="Times New Roman" w:hAnsi="Times New Roman" w:cs="Times New Roman"/>
          <w:sz w:val="28"/>
          <w:szCs w:val="28"/>
        </w:rPr>
        <w:t xml:space="preserve"> рефлексирует </w:t>
      </w:r>
      <w:r w:rsidR="00B20255">
        <w:rPr>
          <w:rFonts w:ascii="Times New Roman" w:hAnsi="Times New Roman" w:cs="Times New Roman"/>
          <w:sz w:val="28"/>
          <w:szCs w:val="28"/>
        </w:rPr>
        <w:t>по поводу</w:t>
      </w:r>
      <w:r w:rsidRPr="00662FCB">
        <w:rPr>
          <w:rFonts w:ascii="Times New Roman" w:hAnsi="Times New Roman" w:cs="Times New Roman"/>
          <w:sz w:val="28"/>
          <w:szCs w:val="28"/>
        </w:rPr>
        <w:t xml:space="preserve"> смерти. В тот момент она не представляется ему чем-то печальным или страшным. Смерть, в его сознании,</w:t>
      </w:r>
      <w:r w:rsidR="00B20255">
        <w:rPr>
          <w:rFonts w:ascii="Times New Roman" w:hAnsi="Times New Roman" w:cs="Times New Roman"/>
          <w:sz w:val="28"/>
          <w:szCs w:val="28"/>
        </w:rPr>
        <w:t xml:space="preserve"> –</w:t>
      </w:r>
      <w:r w:rsidRPr="00662FCB">
        <w:rPr>
          <w:rFonts w:ascii="Times New Roman" w:hAnsi="Times New Roman" w:cs="Times New Roman"/>
          <w:sz w:val="28"/>
          <w:szCs w:val="28"/>
        </w:rPr>
        <w:t xml:space="preserve"> это другая сторона реальности, место, куда ушли лучшие умы человечества, но где они продолжают создавать, творить прекрасное. Умереть – значит иметь возможность вновь встретиться с ними. </w:t>
      </w:r>
      <w:r w:rsidRPr="00464E6A">
        <w:rPr>
          <w:rFonts w:ascii="Times New Roman" w:hAnsi="Times New Roman" w:cs="Times New Roman"/>
          <w:i/>
          <w:sz w:val="28"/>
          <w:szCs w:val="28"/>
        </w:rPr>
        <w:t>Я понял, что там должна быть очень хорошая литература. Ведь Пушкин вряд ли перестал там писать. И у Достоевского вышло, наверное, еще томов двадцать</w:t>
      </w:r>
      <w:r w:rsidR="00464E6A" w:rsidRPr="00B835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4E6A" w:rsidRPr="00B83594">
        <w:rPr>
          <w:rFonts w:ascii="Times New Roman" w:hAnsi="Times New Roman" w:cs="Times New Roman"/>
          <w:sz w:val="28"/>
          <w:szCs w:val="28"/>
        </w:rPr>
        <w:t xml:space="preserve">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464E6A">
        <w:rPr>
          <w:rFonts w:ascii="Times New Roman" w:hAnsi="Times New Roman" w:cs="Times New Roman"/>
          <w:sz w:val="28"/>
          <w:szCs w:val="28"/>
        </w:rPr>
        <w:t>110</w:t>
      </w:r>
      <w:r w:rsidR="00464E6A" w:rsidRPr="00B83594">
        <w:rPr>
          <w:rFonts w:ascii="Times New Roman" w:hAnsi="Times New Roman" w:cs="Times New Roman"/>
          <w:sz w:val="28"/>
          <w:szCs w:val="28"/>
        </w:rPr>
        <w:t>]</w:t>
      </w:r>
      <w:r w:rsidRPr="00662FC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F5AEA5" w14:textId="73BBF64B" w:rsidR="002F5A0E" w:rsidRPr="00662FCB" w:rsidRDefault="002F5A0E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FCB">
        <w:rPr>
          <w:rFonts w:ascii="Times New Roman" w:hAnsi="Times New Roman" w:cs="Times New Roman"/>
          <w:sz w:val="28"/>
          <w:szCs w:val="28"/>
        </w:rPr>
        <w:t>Размышления о переходе в состояние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2FCB">
        <w:rPr>
          <w:rFonts w:ascii="Times New Roman" w:hAnsi="Times New Roman" w:cs="Times New Roman"/>
          <w:sz w:val="28"/>
          <w:szCs w:val="28"/>
        </w:rPr>
        <w:t xml:space="preserve"> отличное от </w:t>
      </w:r>
      <w:r>
        <w:rPr>
          <w:rFonts w:ascii="Times New Roman" w:hAnsi="Times New Roman" w:cs="Times New Roman"/>
          <w:sz w:val="28"/>
          <w:szCs w:val="28"/>
        </w:rPr>
        <w:t xml:space="preserve">земной </w:t>
      </w:r>
      <w:r w:rsidRPr="00662FCB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2FCB">
        <w:rPr>
          <w:rFonts w:ascii="Times New Roman" w:hAnsi="Times New Roman" w:cs="Times New Roman"/>
          <w:sz w:val="28"/>
          <w:szCs w:val="28"/>
        </w:rPr>
        <w:t xml:space="preserve"> всегда сопровожда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62FCB">
        <w:rPr>
          <w:rFonts w:ascii="Times New Roman" w:hAnsi="Times New Roman" w:cs="Times New Roman"/>
          <w:sz w:val="28"/>
          <w:szCs w:val="28"/>
        </w:rPr>
        <w:t>тся вымыслом. Человек не знает, что ждет его по</w:t>
      </w:r>
      <w:r>
        <w:rPr>
          <w:rFonts w:ascii="Times New Roman" w:hAnsi="Times New Roman" w:cs="Times New Roman"/>
          <w:sz w:val="28"/>
          <w:szCs w:val="28"/>
        </w:rPr>
        <w:t>сле кончины</w:t>
      </w:r>
      <w:r w:rsidRPr="00662FCB">
        <w:rPr>
          <w:rFonts w:ascii="Times New Roman" w:hAnsi="Times New Roman" w:cs="Times New Roman"/>
          <w:sz w:val="28"/>
          <w:szCs w:val="28"/>
        </w:rPr>
        <w:t xml:space="preserve">. Однако характер этого вымысла у каждого свой. Койфман </w:t>
      </w:r>
      <w:r>
        <w:rPr>
          <w:rFonts w:ascii="Times New Roman" w:hAnsi="Times New Roman" w:cs="Times New Roman"/>
          <w:sz w:val="28"/>
          <w:szCs w:val="28"/>
        </w:rPr>
        <w:t>мечтает,</w:t>
      </w:r>
      <w:r w:rsidRPr="0066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62FCB">
        <w:rPr>
          <w:rFonts w:ascii="Times New Roman" w:hAnsi="Times New Roman" w:cs="Times New Roman"/>
          <w:sz w:val="28"/>
          <w:szCs w:val="28"/>
        </w:rPr>
        <w:t>омимо писателей, музыкантов и других реально существовавших ли</w:t>
      </w:r>
      <w:r>
        <w:rPr>
          <w:rFonts w:ascii="Times New Roman" w:hAnsi="Times New Roman" w:cs="Times New Roman"/>
          <w:sz w:val="28"/>
          <w:szCs w:val="28"/>
        </w:rPr>
        <w:t>ц,</w:t>
      </w:r>
      <w:r w:rsidRPr="0066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гранью бытия</w:t>
      </w:r>
      <w:r w:rsidRPr="00662FCB">
        <w:rPr>
          <w:rFonts w:ascii="Times New Roman" w:hAnsi="Times New Roman" w:cs="Times New Roman"/>
          <w:sz w:val="28"/>
          <w:szCs w:val="28"/>
        </w:rPr>
        <w:t xml:space="preserve"> найти и близких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62FCB">
        <w:rPr>
          <w:rFonts w:ascii="Times New Roman" w:hAnsi="Times New Roman" w:cs="Times New Roman"/>
          <w:sz w:val="28"/>
          <w:szCs w:val="28"/>
        </w:rPr>
        <w:t xml:space="preserve">сердцу </w:t>
      </w:r>
      <w:r>
        <w:rPr>
          <w:rFonts w:ascii="Times New Roman" w:hAnsi="Times New Roman" w:cs="Times New Roman"/>
          <w:sz w:val="28"/>
          <w:szCs w:val="28"/>
        </w:rPr>
        <w:t>персонажей,</w:t>
      </w:r>
      <w:r w:rsidRPr="0066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62FCB">
        <w:rPr>
          <w:rFonts w:ascii="Times New Roman" w:hAnsi="Times New Roman" w:cs="Times New Roman"/>
          <w:sz w:val="28"/>
          <w:szCs w:val="28"/>
        </w:rPr>
        <w:t>апример, главно</w:t>
      </w:r>
      <w:r>
        <w:rPr>
          <w:rFonts w:ascii="Times New Roman" w:hAnsi="Times New Roman" w:cs="Times New Roman"/>
          <w:sz w:val="28"/>
          <w:szCs w:val="28"/>
        </w:rPr>
        <w:t>го героя</w:t>
      </w:r>
      <w:r w:rsidR="00706333">
        <w:rPr>
          <w:rFonts w:ascii="Times New Roman" w:hAnsi="Times New Roman" w:cs="Times New Roman"/>
          <w:sz w:val="28"/>
          <w:szCs w:val="28"/>
        </w:rPr>
        <w:t xml:space="preserve"> романа В. </w:t>
      </w:r>
      <w:r w:rsidRPr="00662FCB">
        <w:rPr>
          <w:rFonts w:ascii="Times New Roman" w:hAnsi="Times New Roman" w:cs="Times New Roman"/>
          <w:sz w:val="28"/>
          <w:szCs w:val="28"/>
        </w:rPr>
        <w:t>Ерофеева «Мо</w:t>
      </w:r>
      <w:r w:rsidR="00464E6A">
        <w:rPr>
          <w:rFonts w:ascii="Times New Roman" w:hAnsi="Times New Roman" w:cs="Times New Roman"/>
          <w:sz w:val="28"/>
          <w:szCs w:val="28"/>
        </w:rPr>
        <w:t xml:space="preserve">сква-Петушки». Профессор хочет </w:t>
      </w:r>
      <w:r w:rsidRPr="00464E6A">
        <w:rPr>
          <w:rFonts w:ascii="Times New Roman" w:hAnsi="Times New Roman" w:cs="Times New Roman"/>
          <w:i/>
          <w:sz w:val="28"/>
          <w:szCs w:val="28"/>
        </w:rPr>
        <w:t>оттянуться с Венечкой</w:t>
      </w:r>
      <w:r>
        <w:rPr>
          <w:rFonts w:ascii="Times New Roman" w:hAnsi="Times New Roman" w:cs="Times New Roman"/>
          <w:sz w:val="28"/>
          <w:szCs w:val="28"/>
        </w:rPr>
        <w:t>, ибо</w:t>
      </w:r>
      <w:r w:rsidR="00464E6A">
        <w:rPr>
          <w:rFonts w:ascii="Times New Roman" w:hAnsi="Times New Roman" w:cs="Times New Roman"/>
          <w:sz w:val="28"/>
          <w:szCs w:val="28"/>
        </w:rPr>
        <w:t xml:space="preserve"> </w:t>
      </w:r>
      <w:r w:rsidRPr="00464E6A">
        <w:rPr>
          <w:rFonts w:ascii="Times New Roman" w:hAnsi="Times New Roman" w:cs="Times New Roman"/>
          <w:i/>
          <w:sz w:val="28"/>
          <w:szCs w:val="28"/>
        </w:rPr>
        <w:t>похмелья там точно не должно быть</w:t>
      </w:r>
      <w:r w:rsidR="00464E6A" w:rsidRPr="00464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4E6A" w:rsidRPr="00464E6A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464E6A" w:rsidRPr="00464E6A">
        <w:rPr>
          <w:rFonts w:ascii="Times New Roman" w:hAnsi="Times New Roman" w:cs="Times New Roman"/>
          <w:sz w:val="28"/>
          <w:szCs w:val="28"/>
        </w:rPr>
        <w:t>]</w:t>
      </w:r>
      <w:r w:rsidRPr="00662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FCB">
        <w:rPr>
          <w:rFonts w:ascii="Times New Roman" w:hAnsi="Times New Roman" w:cs="Times New Roman"/>
          <w:sz w:val="28"/>
          <w:szCs w:val="28"/>
        </w:rPr>
        <w:t>Те, кто близ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62FCB">
        <w:rPr>
          <w:rFonts w:ascii="Times New Roman" w:hAnsi="Times New Roman" w:cs="Times New Roman"/>
          <w:sz w:val="28"/>
          <w:szCs w:val="28"/>
        </w:rPr>
        <w:t xml:space="preserve">к ему в настоящей жизни, но никогда не имел физического воплощения, будут ожидать встречи с ним там. </w:t>
      </w:r>
    </w:p>
    <w:p w14:paraId="70FBAC3E" w14:textId="7173DDB9" w:rsidR="00662FCB" w:rsidRPr="00662FCB" w:rsidRDefault="002F5A0E" w:rsidP="0064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Святослава Койфмана </w:t>
      </w:r>
      <w:r>
        <w:rPr>
          <w:rFonts w:ascii="Times New Roman" w:hAnsi="Times New Roman" w:cs="Times New Roman"/>
          <w:sz w:val="28"/>
          <w:szCs w:val="28"/>
        </w:rPr>
        <w:t>законами жизни оказываются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законы литера</w:t>
      </w:r>
      <w:r w:rsidR="00464E6A">
        <w:rPr>
          <w:rFonts w:ascii="Times New Roman" w:hAnsi="Times New Roman" w:cs="Times New Roman"/>
          <w:sz w:val="28"/>
          <w:szCs w:val="28"/>
        </w:rPr>
        <w:t xml:space="preserve">турных жанров. Он считает, что </w:t>
      </w:r>
      <w:r w:rsidR="00662FCB" w:rsidRPr="00464E6A">
        <w:rPr>
          <w:rFonts w:ascii="Times New Roman" w:hAnsi="Times New Roman" w:cs="Times New Roman"/>
          <w:i/>
          <w:sz w:val="28"/>
          <w:szCs w:val="28"/>
        </w:rPr>
        <w:t>все на свете должно произойти дважды</w:t>
      </w:r>
      <w:r w:rsidR="00464E6A">
        <w:rPr>
          <w:rFonts w:ascii="Times New Roman" w:hAnsi="Times New Roman" w:cs="Times New Roman"/>
          <w:sz w:val="28"/>
          <w:szCs w:val="28"/>
        </w:rPr>
        <w:t xml:space="preserve"> </w:t>
      </w:r>
      <w:r w:rsidR="00464E6A" w:rsidRPr="00464E6A">
        <w:rPr>
          <w:rFonts w:ascii="Times New Roman" w:hAnsi="Times New Roman" w:cs="Times New Roman"/>
          <w:sz w:val="28"/>
          <w:szCs w:val="28"/>
        </w:rPr>
        <w:t xml:space="preserve">[1,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464E6A" w:rsidRPr="00464E6A">
        <w:rPr>
          <w:rFonts w:ascii="Times New Roman" w:hAnsi="Times New Roman" w:cs="Times New Roman"/>
          <w:sz w:val="28"/>
          <w:szCs w:val="28"/>
        </w:rPr>
        <w:t>185]</w:t>
      </w:r>
      <w:r w:rsidR="00662FCB" w:rsidRPr="00662FCB">
        <w:rPr>
          <w:rFonts w:ascii="Times New Roman" w:hAnsi="Times New Roman" w:cs="Times New Roman"/>
          <w:sz w:val="28"/>
          <w:szCs w:val="28"/>
        </w:rPr>
        <w:t>, чтобы это можно было считать чудом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</w:t>
      </w:r>
      <w:r w:rsidR="00662FCB" w:rsidRPr="00464E6A">
        <w:rPr>
          <w:rFonts w:ascii="Times New Roman" w:hAnsi="Times New Roman" w:cs="Times New Roman"/>
          <w:i/>
          <w:sz w:val="28"/>
          <w:szCs w:val="28"/>
        </w:rPr>
        <w:t>Все</w:t>
      </w:r>
      <w:proofErr w:type="gramEnd"/>
      <w:r w:rsidR="00662FCB" w:rsidRPr="00464E6A">
        <w:rPr>
          <w:rFonts w:ascii="Times New Roman" w:hAnsi="Times New Roman" w:cs="Times New Roman"/>
          <w:i/>
          <w:sz w:val="28"/>
          <w:szCs w:val="28"/>
        </w:rPr>
        <w:t xml:space="preserve"> должно произойти еще раз. Непременно. Рифма – основа чуда</w:t>
      </w:r>
      <w:r w:rsidR="00464E6A">
        <w:rPr>
          <w:rFonts w:ascii="Times New Roman" w:hAnsi="Times New Roman" w:cs="Times New Roman"/>
          <w:sz w:val="28"/>
          <w:szCs w:val="28"/>
        </w:rPr>
        <w:t xml:space="preserve"> </w:t>
      </w:r>
      <w:r w:rsidR="00464E6A" w:rsidRPr="00464E6A">
        <w:rPr>
          <w:rFonts w:ascii="Times New Roman" w:hAnsi="Times New Roman" w:cs="Times New Roman"/>
          <w:sz w:val="28"/>
          <w:szCs w:val="28"/>
        </w:rPr>
        <w:t>[</w:t>
      </w:r>
      <w:r w:rsidR="00B83594">
        <w:rPr>
          <w:rFonts w:ascii="Times New Roman" w:hAnsi="Times New Roman" w:cs="Times New Roman"/>
          <w:sz w:val="28"/>
          <w:szCs w:val="28"/>
        </w:rPr>
        <w:t>там же</w:t>
      </w:r>
      <w:r w:rsidR="00464E6A" w:rsidRPr="00464E6A">
        <w:rPr>
          <w:rFonts w:ascii="Times New Roman" w:hAnsi="Times New Roman" w:cs="Times New Roman"/>
          <w:sz w:val="28"/>
          <w:szCs w:val="28"/>
        </w:rPr>
        <w:t>]</w:t>
      </w:r>
      <w:r w:rsidR="00662FCB" w:rsidRPr="00662FCB">
        <w:rPr>
          <w:rFonts w:ascii="Times New Roman" w:hAnsi="Times New Roman" w:cs="Times New Roman"/>
          <w:sz w:val="28"/>
          <w:szCs w:val="28"/>
        </w:rPr>
        <w:t>. Отсюда родилось убеждение профессора, что событие, произошедшее дважды, является знаком судьбы. Однажды герой вновь встречает в трамвае ту самую молодую женщину,</w:t>
      </w:r>
      <w:r>
        <w:rPr>
          <w:rFonts w:ascii="Times New Roman" w:hAnsi="Times New Roman" w:cs="Times New Roman"/>
          <w:sz w:val="28"/>
          <w:szCs w:val="28"/>
        </w:rPr>
        <w:t xml:space="preserve"> чьим коленом он любовался.</w:t>
      </w:r>
      <w:r w:rsidR="00662FCB" w:rsidRPr="00662FCB">
        <w:rPr>
          <w:rFonts w:ascii="Times New Roman" w:hAnsi="Times New Roman" w:cs="Times New Roman"/>
          <w:sz w:val="28"/>
          <w:szCs w:val="28"/>
        </w:rPr>
        <w:t xml:space="preserve"> Эта встреча так потрясла Койфмана, что он решил </w:t>
      </w:r>
      <w:r>
        <w:rPr>
          <w:rFonts w:ascii="Times New Roman" w:hAnsi="Times New Roman" w:cs="Times New Roman"/>
          <w:sz w:val="28"/>
          <w:szCs w:val="28"/>
        </w:rPr>
        <w:t xml:space="preserve">не выходить там, где надо было ему, а </w:t>
      </w:r>
      <w:r w:rsidR="00662FCB" w:rsidRPr="00662FCB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еха</w:t>
      </w:r>
      <w:r w:rsidR="00464E6A">
        <w:rPr>
          <w:rFonts w:ascii="Times New Roman" w:hAnsi="Times New Roman" w:cs="Times New Roman"/>
          <w:sz w:val="28"/>
          <w:szCs w:val="28"/>
        </w:rPr>
        <w:t xml:space="preserve">ть до ее остановки. </w:t>
      </w:r>
      <w:r w:rsidR="00662FCB" w:rsidRPr="00464E6A">
        <w:rPr>
          <w:rFonts w:ascii="Times New Roman" w:hAnsi="Times New Roman" w:cs="Times New Roman"/>
          <w:i/>
          <w:sz w:val="28"/>
          <w:szCs w:val="28"/>
        </w:rPr>
        <w:t>Что-то нас связывало. Иначе она не появилась бы во второй раз</w:t>
      </w:r>
      <w:r w:rsidR="00464E6A" w:rsidRPr="00464E6A">
        <w:rPr>
          <w:rFonts w:ascii="Times New Roman" w:hAnsi="Times New Roman" w:cs="Times New Roman"/>
          <w:sz w:val="28"/>
          <w:szCs w:val="28"/>
        </w:rPr>
        <w:t xml:space="preserve"> [</w:t>
      </w:r>
      <w:r w:rsidR="00464E6A">
        <w:rPr>
          <w:rFonts w:ascii="Times New Roman" w:hAnsi="Times New Roman" w:cs="Times New Roman"/>
          <w:sz w:val="28"/>
          <w:szCs w:val="28"/>
        </w:rPr>
        <w:t xml:space="preserve">1, </w:t>
      </w:r>
      <w:r w:rsidR="00B83594">
        <w:rPr>
          <w:rFonts w:ascii="Times New Roman" w:hAnsi="Times New Roman" w:cs="Times New Roman"/>
          <w:sz w:val="28"/>
          <w:szCs w:val="28"/>
        </w:rPr>
        <w:t xml:space="preserve">с. </w:t>
      </w:r>
      <w:r w:rsidR="00464E6A">
        <w:rPr>
          <w:rFonts w:ascii="Times New Roman" w:hAnsi="Times New Roman" w:cs="Times New Roman"/>
          <w:sz w:val="28"/>
          <w:szCs w:val="28"/>
        </w:rPr>
        <w:t>186</w:t>
      </w:r>
      <w:r w:rsidR="00464E6A" w:rsidRPr="00464E6A">
        <w:rPr>
          <w:rFonts w:ascii="Times New Roman" w:hAnsi="Times New Roman" w:cs="Times New Roman"/>
          <w:sz w:val="28"/>
          <w:szCs w:val="28"/>
        </w:rPr>
        <w:t>]</w:t>
      </w:r>
      <w:r w:rsidR="00662FCB" w:rsidRPr="00662FCB">
        <w:rPr>
          <w:rFonts w:ascii="Times New Roman" w:hAnsi="Times New Roman" w:cs="Times New Roman"/>
          <w:sz w:val="28"/>
          <w:szCs w:val="28"/>
        </w:rPr>
        <w:t>, – считает герой. Таким образом, обычная случайность становится знаком предопределенности в его глазах, а поэтический прием рифмы выступает аргументом для доказательства этого.</w:t>
      </w:r>
    </w:p>
    <w:p w14:paraId="3B57CCB2" w14:textId="77777777" w:rsidR="00464E6A" w:rsidRDefault="00464E6A" w:rsidP="00B835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E48F33" w14:textId="6B76C872" w:rsidR="00973C68" w:rsidRDefault="00973C68" w:rsidP="006F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0602B2C5" w14:textId="54CB8EC0" w:rsidR="00973C68" w:rsidRPr="00973C68" w:rsidRDefault="00973C68" w:rsidP="00B83594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73C68">
        <w:rPr>
          <w:rFonts w:ascii="Times New Roman" w:hAnsi="Times New Roman" w:cs="Times New Roman"/>
          <w:i/>
          <w:iCs/>
          <w:sz w:val="28"/>
          <w:szCs w:val="28"/>
        </w:rPr>
        <w:t>Геласимов</w:t>
      </w:r>
      <w:r w:rsidRPr="00973C68">
        <w:rPr>
          <w:rFonts w:ascii="Times New Roman" w:hAnsi="Times New Roman" w:cs="Times New Roman"/>
          <w:sz w:val="28"/>
          <w:szCs w:val="28"/>
        </w:rPr>
        <w:t>, А. В. Рахиль: Роман с клеймами / А. В. Геласимов. – М.: Эксмо, 2010. – 320 с.</w:t>
      </w:r>
      <w:r w:rsidRPr="00973C68">
        <w:t xml:space="preserve"> </w:t>
      </w:r>
    </w:p>
    <w:p w14:paraId="33918560" w14:textId="5ABFAAA7" w:rsidR="00973C68" w:rsidRPr="00973C68" w:rsidRDefault="00973C68" w:rsidP="00B83594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73C68">
        <w:rPr>
          <w:rFonts w:ascii="Times New Roman" w:hAnsi="Times New Roman" w:cs="Times New Roman"/>
          <w:i/>
          <w:iCs/>
          <w:sz w:val="28"/>
          <w:szCs w:val="28"/>
        </w:rPr>
        <w:t>Карнаухова</w:t>
      </w:r>
      <w:r w:rsidRPr="00973C68">
        <w:rPr>
          <w:rFonts w:ascii="Times New Roman" w:hAnsi="Times New Roman" w:cs="Times New Roman"/>
          <w:sz w:val="28"/>
          <w:szCs w:val="28"/>
        </w:rPr>
        <w:t>, А. О. Психологические аспекты феномена профессиональной деформации / А. О. Карнаухова // Молодой ученый. – 2017. – № 1 (135). – Ч. 5. – С. 393–398.</w:t>
      </w:r>
    </w:p>
    <w:sectPr w:rsidR="00973C68" w:rsidRPr="00973C68" w:rsidSect="006400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57772"/>
    <w:multiLevelType w:val="hybridMultilevel"/>
    <w:tmpl w:val="645C8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07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FCB"/>
    <w:rsid w:val="00115CC8"/>
    <w:rsid w:val="00136242"/>
    <w:rsid w:val="002079E9"/>
    <w:rsid w:val="002F5A0E"/>
    <w:rsid w:val="00464E6A"/>
    <w:rsid w:val="00507298"/>
    <w:rsid w:val="005F0B33"/>
    <w:rsid w:val="006064BB"/>
    <w:rsid w:val="00630A74"/>
    <w:rsid w:val="006400FF"/>
    <w:rsid w:val="00662FCB"/>
    <w:rsid w:val="006F7B94"/>
    <w:rsid w:val="00706333"/>
    <w:rsid w:val="008E4D19"/>
    <w:rsid w:val="009305E7"/>
    <w:rsid w:val="00973C68"/>
    <w:rsid w:val="00A42064"/>
    <w:rsid w:val="00B058CC"/>
    <w:rsid w:val="00B20255"/>
    <w:rsid w:val="00B25B4D"/>
    <w:rsid w:val="00B520D0"/>
    <w:rsid w:val="00B83594"/>
    <w:rsid w:val="00C5021B"/>
    <w:rsid w:val="00C83E7C"/>
    <w:rsid w:val="00CE11B6"/>
    <w:rsid w:val="00D43689"/>
    <w:rsid w:val="00D70A57"/>
    <w:rsid w:val="00DE01C8"/>
    <w:rsid w:val="00E71762"/>
    <w:rsid w:val="00EF5991"/>
    <w:rsid w:val="00F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E3230"/>
  <w15:chartTrackingRefBased/>
  <w15:docId w15:val="{72022F81-01E7-4B31-863F-49B8C762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Савенкова Людмила Борисовна</dc:creator>
  <cp:keywords/>
  <dc:description/>
  <cp:lastModifiedBy>Токарева Юлия Валерьевна</cp:lastModifiedBy>
  <cp:revision>9</cp:revision>
  <dcterms:created xsi:type="dcterms:W3CDTF">2023-06-08T21:58:00Z</dcterms:created>
  <dcterms:modified xsi:type="dcterms:W3CDTF">2023-06-11T09:42:00Z</dcterms:modified>
</cp:coreProperties>
</file>