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50CE3" w14:textId="3B846429" w:rsidR="00D077A4" w:rsidRDefault="43233C3B" w:rsidP="005912B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5912B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Лингвистические </w:t>
      </w:r>
      <w:r w:rsidR="00572BB1" w:rsidRPr="005912B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характеристики текстов песен </w:t>
      </w:r>
      <w:r w:rsidRPr="005912BE">
        <w:rPr>
          <w:rFonts w:ascii="Times New Roman" w:hAnsi="Times New Roman"/>
          <w:b/>
          <w:bCs/>
          <w:color w:val="000000" w:themeColor="text1"/>
          <w:sz w:val="28"/>
          <w:szCs w:val="28"/>
        </w:rPr>
        <w:t>немецкоязычно</w:t>
      </w:r>
      <w:r w:rsidR="5571815F" w:rsidRPr="005912B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й рок-группы </w:t>
      </w:r>
      <w:proofErr w:type="spellStart"/>
      <w:r w:rsidR="5571815F" w:rsidRPr="005912BE">
        <w:rPr>
          <w:rFonts w:ascii="Times New Roman" w:hAnsi="Times New Roman"/>
          <w:b/>
          <w:bCs/>
          <w:color w:val="000000" w:themeColor="text1"/>
          <w:sz w:val="28"/>
          <w:szCs w:val="28"/>
        </w:rPr>
        <w:t>Tokio</w:t>
      </w:r>
      <w:proofErr w:type="spellEnd"/>
      <w:r w:rsidR="5571815F" w:rsidRPr="005912B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Hotel</w:t>
      </w:r>
    </w:p>
    <w:p w14:paraId="140FA958" w14:textId="77777777" w:rsidR="00BC5AA2" w:rsidRDefault="00BC5AA2" w:rsidP="0039725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610344A5" w14:textId="4FEEB7D8" w:rsidR="005912BE" w:rsidRPr="00E94E64" w:rsidRDefault="005912BE" w:rsidP="0039725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94E64">
        <w:rPr>
          <w:rFonts w:ascii="Times New Roman" w:hAnsi="Times New Roman"/>
          <w:b/>
          <w:bCs/>
          <w:color w:val="000000" w:themeColor="text1"/>
          <w:sz w:val="28"/>
          <w:szCs w:val="28"/>
        </w:rPr>
        <w:t>Ковалева Е</w:t>
      </w:r>
      <w:r w:rsidR="00DE6EA2" w:rsidRPr="00E94E6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 С. </w:t>
      </w:r>
      <w:r w:rsidR="006B3B4C" w:rsidRPr="00E94E6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- </w:t>
      </w:r>
      <w:proofErr w:type="spellStart"/>
      <w:r w:rsidR="006B3B4C" w:rsidRPr="00E94E64">
        <w:rPr>
          <w:rFonts w:ascii="Times New Roman" w:hAnsi="Times New Roman"/>
          <w:b/>
          <w:bCs/>
          <w:color w:val="000000" w:themeColor="text1"/>
          <w:sz w:val="28"/>
          <w:szCs w:val="28"/>
        </w:rPr>
        <w:t>ИФЖиМКК</w:t>
      </w:r>
      <w:proofErr w:type="spellEnd"/>
    </w:p>
    <w:p w14:paraId="626FA662" w14:textId="3E1F8CA0" w:rsidR="005912BE" w:rsidRDefault="00397258" w:rsidP="00BC5AA2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94E64">
        <w:rPr>
          <w:rFonts w:ascii="Times New Roman" w:hAnsi="Times New Roman"/>
          <w:color w:val="000000" w:themeColor="text1"/>
          <w:sz w:val="24"/>
          <w:szCs w:val="24"/>
        </w:rPr>
        <w:t xml:space="preserve">Научный руководитель: </w:t>
      </w:r>
      <w:r w:rsidR="005912BE" w:rsidRPr="00E94E64">
        <w:rPr>
          <w:rFonts w:ascii="Times New Roman" w:hAnsi="Times New Roman"/>
          <w:color w:val="000000" w:themeColor="text1"/>
          <w:sz w:val="24"/>
          <w:szCs w:val="24"/>
        </w:rPr>
        <w:t>Овсиенко Т</w:t>
      </w:r>
      <w:r w:rsidRPr="00E94E6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5912BE" w:rsidRPr="00E94E64">
        <w:rPr>
          <w:rFonts w:ascii="Times New Roman" w:hAnsi="Times New Roman"/>
          <w:color w:val="000000" w:themeColor="text1"/>
          <w:sz w:val="24"/>
          <w:szCs w:val="24"/>
        </w:rPr>
        <w:t xml:space="preserve"> В</w:t>
      </w:r>
      <w:r w:rsidRPr="00E94E6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7D03A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E94E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5912BE" w:rsidRPr="00E94E64">
        <w:rPr>
          <w:rFonts w:ascii="Times New Roman" w:hAnsi="Times New Roman"/>
          <w:color w:val="000000" w:themeColor="text1"/>
          <w:sz w:val="24"/>
          <w:szCs w:val="24"/>
        </w:rPr>
        <w:t>к.ф.н.</w:t>
      </w:r>
      <w:proofErr w:type="gramEnd"/>
      <w:r w:rsidR="005912BE" w:rsidRPr="00E94E64">
        <w:rPr>
          <w:rFonts w:ascii="Times New Roman" w:hAnsi="Times New Roman"/>
          <w:color w:val="000000" w:themeColor="text1"/>
          <w:sz w:val="24"/>
          <w:szCs w:val="24"/>
        </w:rPr>
        <w:t>, доцент кафедры немецкой филологии</w:t>
      </w:r>
    </w:p>
    <w:p w14:paraId="3EC2BD8E" w14:textId="77777777" w:rsidR="00BC5AA2" w:rsidRPr="00BC5AA2" w:rsidRDefault="00BC5AA2" w:rsidP="00BC5AA2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3F9DCFF2" w14:textId="5CB67C41" w:rsidR="00955843" w:rsidRPr="00670CBD" w:rsidRDefault="00955843" w:rsidP="007717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>Музыка – одна из самых распространённых форм выражения культуры как страны и народа, так и небольшой группы людей. В молодёжной среде роль музыки велика, так как она помогает испытать определённые эмоции, дать ответ на возникающие вопросы, разрешить внутренние конфликты. В связи с этим языковые характеристики песенного дискурса привлекают неоднократное внимание лингвистов.</w:t>
      </w:r>
    </w:p>
    <w:p w14:paraId="373CB36C" w14:textId="6D345A7F" w:rsidR="00532D5E" w:rsidRPr="007D03A8" w:rsidRDefault="67D81917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03A8">
        <w:rPr>
          <w:rFonts w:ascii="Times New Roman" w:hAnsi="Times New Roman"/>
          <w:color w:val="000000" w:themeColor="text1"/>
          <w:sz w:val="28"/>
          <w:szCs w:val="28"/>
        </w:rPr>
        <w:t>Песенный дискурс представляет собой «</w:t>
      </w:r>
      <w:r w:rsidR="1A1A41FD" w:rsidRPr="007D03A8">
        <w:rPr>
          <w:rFonts w:ascii="Times New Roman" w:hAnsi="Times New Roman"/>
          <w:sz w:val="28"/>
          <w:szCs w:val="28"/>
        </w:rPr>
        <w:t>особый вид коммуникации как процесс языковой деятельности пос</w:t>
      </w:r>
      <w:r w:rsidR="007D03A8">
        <w:rPr>
          <w:rFonts w:ascii="Times New Roman" w:hAnsi="Times New Roman"/>
          <w:sz w:val="28"/>
          <w:szCs w:val="28"/>
        </w:rPr>
        <w:t>редством вокальных произведений</w:t>
      </w:r>
      <w:r w:rsidRPr="007D03A8">
        <w:rPr>
          <w:rFonts w:ascii="Times New Roman" w:hAnsi="Times New Roman"/>
          <w:color w:val="000000" w:themeColor="text1"/>
          <w:sz w:val="28"/>
          <w:szCs w:val="28"/>
        </w:rPr>
        <w:t>» [</w:t>
      </w:r>
      <w:proofErr w:type="spellStart"/>
      <w:r w:rsidR="0D2C8670" w:rsidRPr="007D03A8">
        <w:rPr>
          <w:rFonts w:ascii="Times New Roman" w:hAnsi="Times New Roman"/>
          <w:color w:val="000000" w:themeColor="text1"/>
          <w:sz w:val="28"/>
          <w:szCs w:val="28"/>
        </w:rPr>
        <w:t>Саяхова</w:t>
      </w:r>
      <w:proofErr w:type="spellEnd"/>
      <w:r w:rsidRPr="007D03A8">
        <w:rPr>
          <w:rFonts w:ascii="Times New Roman" w:hAnsi="Times New Roman"/>
          <w:color w:val="000000" w:themeColor="text1"/>
          <w:sz w:val="28"/>
          <w:szCs w:val="28"/>
        </w:rPr>
        <w:t>, 201</w:t>
      </w:r>
      <w:r w:rsidR="1B3E2E3F" w:rsidRPr="007D03A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7D03A8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gramStart"/>
      <w:r w:rsidR="779AC2F1" w:rsidRPr="007D03A8">
        <w:rPr>
          <w:rFonts w:ascii="Times New Roman" w:hAnsi="Times New Roman"/>
          <w:color w:val="000000" w:themeColor="text1"/>
          <w:sz w:val="28"/>
          <w:szCs w:val="28"/>
        </w:rPr>
        <w:t>75-78</w:t>
      </w:r>
      <w:proofErr w:type="gramEnd"/>
      <w:r w:rsidRPr="007D03A8">
        <w:rPr>
          <w:rFonts w:ascii="Times New Roman" w:hAnsi="Times New Roman"/>
          <w:color w:val="000000" w:themeColor="text1"/>
          <w:sz w:val="28"/>
          <w:szCs w:val="28"/>
        </w:rPr>
        <w:t>].</w:t>
      </w:r>
    </w:p>
    <w:p w14:paraId="63BC999E" w14:textId="7BB1E44E" w:rsidR="00DE3C9A" w:rsidRPr="00670CBD" w:rsidRDefault="19E34C27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Тексты песен обладают большим количеством средств выразительности, которые </w:t>
      </w:r>
      <w:r w:rsidR="3FAF9585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способствуют </w:t>
      </w:r>
      <w:r w:rsidR="3CE62D55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более углубленному пониманию смысла </w:t>
      </w:r>
      <w:r w:rsidR="7935BEBF" w:rsidRPr="00670CBD">
        <w:rPr>
          <w:rFonts w:ascii="Times New Roman" w:hAnsi="Times New Roman"/>
          <w:color w:val="000000" w:themeColor="text1"/>
          <w:sz w:val="28"/>
          <w:szCs w:val="28"/>
        </w:rPr>
        <w:t>композици</w:t>
      </w:r>
      <w:r w:rsidR="3CE62D55" w:rsidRPr="00670CBD">
        <w:rPr>
          <w:rFonts w:ascii="Times New Roman" w:hAnsi="Times New Roman"/>
          <w:color w:val="000000" w:themeColor="text1"/>
          <w:sz w:val="28"/>
          <w:szCs w:val="28"/>
        </w:rPr>
        <w:t>и.</w:t>
      </w:r>
    </w:p>
    <w:p w14:paraId="3974B6C1" w14:textId="2A78409D" w:rsidR="00E3230C" w:rsidRPr="00670CBD" w:rsidRDefault="0F3E92DB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Среди </w:t>
      </w:r>
      <w:r w:rsidR="1E398F96"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лексических средств </w:t>
      </w:r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были выделены лексические поля «космос» и «ночь», служащие для раскрытия тем текстов песен; глаголы и существительные, образованные с помощью придающих определённые коннотации приставок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un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-,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zer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-,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ver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>- и суффикса -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los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>; а также заимствования из английского языка</w:t>
      </w:r>
      <w:r w:rsidR="19DF0363" w:rsidRPr="3107B39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AD3777B" w14:textId="6839A7C9" w:rsidR="00E3230C" w:rsidRPr="00670CBD" w:rsidRDefault="76635AB3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3107B39C">
        <w:rPr>
          <w:rFonts w:ascii="Times New Roman" w:hAnsi="Times New Roman"/>
          <w:color w:val="000000" w:themeColor="text1"/>
          <w:sz w:val="28"/>
          <w:szCs w:val="28"/>
        </w:rPr>
        <w:t>Так лексика, относящаяся к тематическому полю «космос»</w:t>
      </w:r>
      <w:r w:rsidR="49A05F5D" w:rsidRPr="3107B39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создаёт для лирического героя новое пространство, в котором он счастлив и спокоен, в котором отсутствует печаль и одиночество:</w:t>
      </w:r>
    </w:p>
    <w:p w14:paraId="1916E20B" w14:textId="77777777" w:rsidR="00E3230C" w:rsidRPr="00670CBD" w:rsidRDefault="00E3230C" w:rsidP="007717BE">
      <w:pPr>
        <w:pStyle w:val="paragraph"/>
        <w:numPr>
          <w:ilvl w:val="0"/>
          <w:numId w:val="16"/>
        </w:numPr>
        <w:spacing w:before="0" w:beforeAutospacing="0" w:after="0" w:afterAutospacing="0"/>
        <w:ind w:left="720" w:firstLine="709"/>
        <w:jc w:val="both"/>
        <w:textAlignment w:val="baseline"/>
        <w:rPr>
          <w:color w:val="000000" w:themeColor="text1"/>
          <w:sz w:val="28"/>
          <w:szCs w:val="28"/>
          <w:lang w:val="de-DE"/>
        </w:rPr>
      </w:pP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Wir stehen an der </w:t>
      </w:r>
      <w:r w:rsidRPr="00670CBD">
        <w:rPr>
          <w:rStyle w:val="normaltextrun"/>
          <w:b/>
          <w:bCs/>
          <w:i/>
          <w:iCs/>
          <w:color w:val="000000" w:themeColor="text1"/>
          <w:sz w:val="28"/>
          <w:szCs w:val="28"/>
          <w:lang w:val="de-DE"/>
        </w:rPr>
        <w:t>Umlaufbahn</w:t>
      </w: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 egal wohin,</w:t>
      </w:r>
      <w:r w:rsidRPr="00670CBD">
        <w:rPr>
          <w:rStyle w:val="eop"/>
          <w:color w:val="000000" w:themeColor="text1"/>
          <w:sz w:val="28"/>
          <w:szCs w:val="28"/>
          <w:lang w:val="de-DE"/>
        </w:rPr>
        <w:t> </w:t>
      </w:r>
    </w:p>
    <w:p w14:paraId="1DEA872E" w14:textId="20830C41" w:rsidR="00E3230C" w:rsidRPr="00670CBD" w:rsidRDefault="00E3230C" w:rsidP="007717BE">
      <w:pPr>
        <w:pStyle w:val="paragraph"/>
        <w:spacing w:before="0" w:beforeAutospacing="0" w:after="0" w:afterAutospacing="0"/>
        <w:ind w:left="720" w:firstLine="709"/>
        <w:jc w:val="both"/>
        <w:textAlignment w:val="baseline"/>
        <w:rPr>
          <w:color w:val="000000" w:themeColor="text1"/>
          <w:sz w:val="28"/>
          <w:szCs w:val="28"/>
          <w:lang w:val="de-DE"/>
        </w:rPr>
      </w:pP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Halten 6 </w:t>
      </w:r>
      <w:r w:rsidR="004C7017"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Milliarden</w:t>
      </w: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 Daumen in den Wind</w:t>
      </w:r>
      <w:r w:rsidRPr="00670CBD">
        <w:rPr>
          <w:rStyle w:val="normaltextrun"/>
          <w:color w:val="000000" w:themeColor="text1"/>
          <w:sz w:val="28"/>
          <w:szCs w:val="28"/>
          <w:lang w:val="de-DE"/>
        </w:rPr>
        <w:t xml:space="preserve"> (Sonnensystem, 2010).</w:t>
      </w:r>
      <w:r w:rsidRPr="00670CBD">
        <w:rPr>
          <w:rStyle w:val="eop"/>
          <w:color w:val="000000" w:themeColor="text1"/>
          <w:sz w:val="28"/>
          <w:szCs w:val="28"/>
          <w:lang w:val="de-DE"/>
        </w:rPr>
        <w:t> </w:t>
      </w:r>
    </w:p>
    <w:p w14:paraId="427713AD" w14:textId="1769CCBC" w:rsidR="009F0BA6" w:rsidRPr="00670CBD" w:rsidRDefault="00023AC9" w:rsidP="007717BE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70CBD">
        <w:rPr>
          <w:color w:val="000000" w:themeColor="text1"/>
          <w:sz w:val="28"/>
          <w:szCs w:val="28"/>
        </w:rPr>
        <w:t>Помимо этого, н</w:t>
      </w:r>
      <w:r w:rsidR="009F0BA6" w:rsidRPr="00670CBD">
        <w:rPr>
          <w:color w:val="000000" w:themeColor="text1"/>
          <w:sz w:val="28"/>
          <w:szCs w:val="28"/>
        </w:rPr>
        <w:t xml:space="preserve">емецкая музыка начала </w:t>
      </w:r>
      <w:r w:rsidR="009F0BA6" w:rsidRPr="00670CBD">
        <w:rPr>
          <w:color w:val="000000" w:themeColor="text1"/>
          <w:sz w:val="28"/>
          <w:szCs w:val="28"/>
          <w:lang w:val="de-DE"/>
        </w:rPr>
        <w:t>XXI</w:t>
      </w:r>
      <w:r w:rsidR="009F0BA6" w:rsidRPr="00670CBD">
        <w:rPr>
          <w:color w:val="000000" w:themeColor="text1"/>
          <w:sz w:val="28"/>
          <w:szCs w:val="28"/>
        </w:rPr>
        <w:t xml:space="preserve"> века характеризуется сильным влиянием Запада, </w:t>
      </w:r>
      <w:r w:rsidR="004E7CC5">
        <w:rPr>
          <w:color w:val="000000" w:themeColor="text1"/>
          <w:sz w:val="28"/>
          <w:szCs w:val="28"/>
        </w:rPr>
        <w:t>в связи с этим</w:t>
      </w:r>
      <w:r w:rsidR="009F0BA6" w:rsidRPr="00670CBD">
        <w:rPr>
          <w:color w:val="000000" w:themeColor="text1"/>
          <w:sz w:val="28"/>
          <w:szCs w:val="28"/>
        </w:rPr>
        <w:t xml:space="preserve"> в текст</w:t>
      </w:r>
      <w:r w:rsidR="007D03A8">
        <w:rPr>
          <w:color w:val="000000" w:themeColor="text1"/>
          <w:sz w:val="28"/>
          <w:szCs w:val="28"/>
        </w:rPr>
        <w:t>ах</w:t>
      </w:r>
      <w:r w:rsidR="009F0BA6" w:rsidRPr="00670CBD">
        <w:rPr>
          <w:color w:val="000000" w:themeColor="text1"/>
          <w:sz w:val="28"/>
          <w:szCs w:val="28"/>
        </w:rPr>
        <w:t xml:space="preserve"> песен часто </w:t>
      </w:r>
      <w:r w:rsidR="007D03A8">
        <w:rPr>
          <w:color w:val="000000" w:themeColor="text1"/>
          <w:sz w:val="28"/>
          <w:szCs w:val="28"/>
        </w:rPr>
        <w:t>встречаются</w:t>
      </w:r>
      <w:r w:rsidR="009F0BA6" w:rsidRPr="00670CBD">
        <w:rPr>
          <w:color w:val="000000" w:themeColor="text1"/>
          <w:sz w:val="28"/>
          <w:szCs w:val="28"/>
        </w:rPr>
        <w:t xml:space="preserve"> заимствования из английского, характерные для языка молодёжи.</w:t>
      </w:r>
    </w:p>
    <w:p w14:paraId="77672E41" w14:textId="77777777" w:rsidR="009F0BA6" w:rsidRPr="00670CBD" w:rsidRDefault="009F0BA6" w:rsidP="007717BE">
      <w:pPr>
        <w:pStyle w:val="paragraph"/>
        <w:numPr>
          <w:ilvl w:val="0"/>
          <w:numId w:val="8"/>
        </w:numPr>
        <w:spacing w:before="0" w:beforeAutospacing="0" w:after="0" w:afterAutospacing="0"/>
        <w:ind w:firstLine="709"/>
        <w:jc w:val="both"/>
        <w:textAlignment w:val="baseline"/>
        <w:rPr>
          <w:rStyle w:val="normaltextrun"/>
          <w:i/>
          <w:iCs/>
          <w:color w:val="000000" w:themeColor="text1"/>
          <w:sz w:val="28"/>
          <w:szCs w:val="28"/>
          <w:lang w:val="de-DE"/>
        </w:rPr>
      </w:pPr>
      <w:r w:rsidRPr="00670CBD">
        <w:rPr>
          <w:rStyle w:val="normaltextrun"/>
          <w:b/>
          <w:bCs/>
          <w:i/>
          <w:iCs/>
          <w:color w:val="000000" w:themeColor="text1"/>
          <w:sz w:val="28"/>
          <w:szCs w:val="28"/>
          <w:lang w:val="de-DE"/>
        </w:rPr>
        <w:t>Zoom</w:t>
      </w: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 dich zu mir, </w:t>
      </w:r>
    </w:p>
    <w:p w14:paraId="4C667743" w14:textId="77777777" w:rsidR="009F0BA6" w:rsidRPr="00670CBD" w:rsidRDefault="009F0BA6" w:rsidP="007717BE">
      <w:pPr>
        <w:pStyle w:val="paragraph"/>
        <w:spacing w:before="0" w:beforeAutospacing="0" w:after="0" w:afterAutospacing="0"/>
        <w:ind w:left="720" w:firstLine="709"/>
        <w:jc w:val="both"/>
        <w:textAlignment w:val="baseline"/>
        <w:rPr>
          <w:rStyle w:val="normaltextrun"/>
          <w:i/>
          <w:iCs/>
          <w:color w:val="000000" w:themeColor="text1"/>
          <w:sz w:val="28"/>
          <w:szCs w:val="28"/>
          <w:lang w:val="de-DE"/>
        </w:rPr>
      </w:pP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Ich </w:t>
      </w:r>
      <w:proofErr w:type="spellStart"/>
      <w:r w:rsidRPr="00670CBD">
        <w:rPr>
          <w:rStyle w:val="normaltextrun"/>
          <w:b/>
          <w:bCs/>
          <w:i/>
          <w:iCs/>
          <w:color w:val="000000" w:themeColor="text1"/>
          <w:sz w:val="28"/>
          <w:szCs w:val="28"/>
          <w:lang w:val="de-DE"/>
        </w:rPr>
        <w:t>zoom</w:t>
      </w:r>
      <w:proofErr w:type="spellEnd"/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 mich zu dir, </w:t>
      </w:r>
    </w:p>
    <w:p w14:paraId="11FA24BA" w14:textId="77777777" w:rsidR="009F0BA6" w:rsidRPr="00670CBD" w:rsidRDefault="009F0BA6" w:rsidP="007717BE">
      <w:pPr>
        <w:pStyle w:val="paragraph"/>
        <w:spacing w:before="0" w:beforeAutospacing="0" w:after="0" w:afterAutospacing="0"/>
        <w:ind w:left="720" w:firstLine="709"/>
        <w:jc w:val="both"/>
        <w:textAlignment w:val="baseline"/>
        <w:rPr>
          <w:rStyle w:val="normaltextrun"/>
          <w:i/>
          <w:iCs/>
          <w:color w:val="000000" w:themeColor="text1"/>
          <w:sz w:val="28"/>
          <w:szCs w:val="28"/>
        </w:rPr>
      </w:pP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Wir</w:t>
      </w:r>
      <w:r w:rsidRPr="00670CBD">
        <w:rPr>
          <w:rStyle w:val="normaltextrun"/>
          <w:i/>
          <w:iCs/>
          <w:color w:val="000000" w:themeColor="text1"/>
          <w:sz w:val="28"/>
          <w:szCs w:val="28"/>
        </w:rPr>
        <w:t xml:space="preserve"> </w:t>
      </w: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werden</w:t>
      </w:r>
      <w:r w:rsidRPr="00670CBD">
        <w:rPr>
          <w:rStyle w:val="normaltextrun"/>
          <w:i/>
          <w:iCs/>
          <w:color w:val="000000" w:themeColor="text1"/>
          <w:sz w:val="28"/>
          <w:szCs w:val="28"/>
        </w:rPr>
        <w:t xml:space="preserve"> </w:t>
      </w: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scheinen</w:t>
      </w:r>
      <w:r w:rsidRPr="00670CBD">
        <w:rPr>
          <w:rStyle w:val="normaltextrun"/>
          <w:i/>
          <w:iCs/>
          <w:color w:val="000000" w:themeColor="text1"/>
          <w:sz w:val="28"/>
          <w:szCs w:val="28"/>
        </w:rPr>
        <w:t xml:space="preserve"> (</w:t>
      </w: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Zoom</w:t>
      </w:r>
      <w:r w:rsidRPr="00670CBD">
        <w:rPr>
          <w:rStyle w:val="normaltextrun"/>
          <w:i/>
          <w:iCs/>
          <w:color w:val="000000" w:themeColor="text1"/>
          <w:sz w:val="28"/>
          <w:szCs w:val="28"/>
        </w:rPr>
        <w:t>, 2009).</w:t>
      </w: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 </w:t>
      </w:r>
    </w:p>
    <w:p w14:paraId="445FAFD0" w14:textId="1CA706C9" w:rsidR="009F0BA6" w:rsidRPr="00670CBD" w:rsidRDefault="00F317E2" w:rsidP="007717BE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70CBD">
        <w:rPr>
          <w:rStyle w:val="normaltextrun"/>
          <w:color w:val="000000" w:themeColor="text1"/>
          <w:sz w:val="28"/>
          <w:szCs w:val="28"/>
        </w:rPr>
        <w:t>К примеру</w:t>
      </w:r>
      <w:r w:rsidR="00053395" w:rsidRPr="00670CBD">
        <w:rPr>
          <w:rStyle w:val="normaltextrun"/>
          <w:color w:val="000000" w:themeColor="text1"/>
          <w:sz w:val="28"/>
          <w:szCs w:val="28"/>
        </w:rPr>
        <w:t xml:space="preserve">, глагол </w:t>
      </w:r>
      <w:proofErr w:type="spellStart"/>
      <w:r w:rsidR="172D168A" w:rsidRPr="00670CBD">
        <w:rPr>
          <w:rStyle w:val="normaltextrun"/>
          <w:color w:val="000000" w:themeColor="text1"/>
          <w:sz w:val="28"/>
          <w:szCs w:val="28"/>
        </w:rPr>
        <w:t>zoom</w:t>
      </w:r>
      <w:proofErr w:type="spellEnd"/>
      <w:r w:rsidR="172D168A" w:rsidRPr="00670CBD">
        <w:rPr>
          <w:rStyle w:val="normaltextrun"/>
          <w:color w:val="000000" w:themeColor="text1"/>
          <w:sz w:val="28"/>
          <w:szCs w:val="28"/>
        </w:rPr>
        <w:t xml:space="preserve"> обозначает приближение фото- или видеокамеры. При</w:t>
      </w:r>
      <w:r w:rsidR="49BB1963" w:rsidRPr="00670CBD">
        <w:rPr>
          <w:rStyle w:val="normaltextrun"/>
          <w:color w:val="000000" w:themeColor="text1"/>
          <w:sz w:val="28"/>
          <w:szCs w:val="28"/>
        </w:rPr>
        <w:t xml:space="preserve"> его</w:t>
      </w:r>
      <w:r w:rsidR="172D168A" w:rsidRPr="00670CBD">
        <w:rPr>
          <w:rStyle w:val="normaltextrun"/>
          <w:color w:val="000000" w:themeColor="text1"/>
          <w:sz w:val="28"/>
          <w:szCs w:val="28"/>
        </w:rPr>
        <w:t xml:space="preserve"> употреблении</w:t>
      </w:r>
      <w:r w:rsidR="2C1E15BC" w:rsidRPr="00670CBD">
        <w:rPr>
          <w:rStyle w:val="normaltextrun"/>
          <w:color w:val="000000" w:themeColor="text1"/>
          <w:sz w:val="28"/>
          <w:szCs w:val="28"/>
        </w:rPr>
        <w:t xml:space="preserve"> </w:t>
      </w:r>
      <w:r w:rsidR="172D168A" w:rsidRPr="00670CBD">
        <w:rPr>
          <w:rStyle w:val="normaltextrun"/>
          <w:color w:val="000000" w:themeColor="text1"/>
          <w:sz w:val="28"/>
          <w:szCs w:val="28"/>
        </w:rPr>
        <w:t>создаётся ощущение сближения двух людей, которые открывают друг другу свои сердца.</w:t>
      </w:r>
      <w:r w:rsidR="172D168A" w:rsidRPr="00670CBD">
        <w:rPr>
          <w:rStyle w:val="eop"/>
          <w:color w:val="000000" w:themeColor="text1"/>
          <w:sz w:val="28"/>
          <w:szCs w:val="28"/>
        </w:rPr>
        <w:t> </w:t>
      </w:r>
    </w:p>
    <w:p w14:paraId="510EF43C" w14:textId="08BD0985" w:rsidR="009F0BA6" w:rsidRPr="00670CBD" w:rsidRDefault="0BE4019B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3107B39C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3107B39C">
        <w:rPr>
          <w:rFonts w:ascii="Times New Roman" w:hAnsi="Times New Roman"/>
          <w:color w:val="000000" w:themeColor="text1"/>
          <w:sz w:val="28"/>
          <w:szCs w:val="28"/>
        </w:rPr>
        <w:t>мимо этого</w:t>
      </w:r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, важной лексической особенностью текстов песен являются глаголы с приставкой </w:t>
      </w:r>
      <w:proofErr w:type="spellStart"/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>ver</w:t>
      </w:r>
      <w:proofErr w:type="spellEnd"/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>-, имеющей значение неправильного, неверного действия</w:t>
      </w:r>
      <w:r w:rsidR="14E99472"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>verlieren</w:t>
      </w:r>
      <w:proofErr w:type="spellEnd"/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>verlaufen</w:t>
      </w:r>
      <w:proofErr w:type="spellEnd"/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>verbrennen</w:t>
      </w:r>
      <w:proofErr w:type="spellEnd"/>
      <w:r w:rsidR="6D589A38" w:rsidRPr="3107B39C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145BC0A4" w14:textId="77777777" w:rsidR="009F0BA6" w:rsidRPr="00670CBD" w:rsidRDefault="009F0BA6" w:rsidP="007717BE">
      <w:pPr>
        <w:pStyle w:val="paragraph"/>
        <w:numPr>
          <w:ilvl w:val="0"/>
          <w:numId w:val="12"/>
        </w:numPr>
        <w:spacing w:before="0" w:beforeAutospacing="0" w:after="0" w:afterAutospacing="0"/>
        <w:ind w:left="720" w:firstLine="709"/>
        <w:jc w:val="both"/>
        <w:textAlignment w:val="baseline"/>
        <w:rPr>
          <w:color w:val="000000" w:themeColor="text1"/>
          <w:sz w:val="28"/>
          <w:szCs w:val="28"/>
          <w:lang w:val="de-DE"/>
        </w:rPr>
      </w:pP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Dunkle Mauern haben meinen Fluchtpunkt verbaut,</w:t>
      </w:r>
      <w:r w:rsidRPr="00670CBD">
        <w:rPr>
          <w:rStyle w:val="eop"/>
          <w:color w:val="000000" w:themeColor="text1"/>
          <w:sz w:val="28"/>
          <w:szCs w:val="28"/>
          <w:lang w:val="de-DE"/>
        </w:rPr>
        <w:t> </w:t>
      </w:r>
    </w:p>
    <w:p w14:paraId="1EFA1C1C" w14:textId="77777777" w:rsidR="009F0BA6" w:rsidRPr="00670CBD" w:rsidRDefault="009F0BA6" w:rsidP="007717BE">
      <w:pPr>
        <w:pStyle w:val="paragraph"/>
        <w:spacing w:before="0" w:beforeAutospacing="0" w:after="0" w:afterAutospacing="0"/>
        <w:ind w:left="720" w:firstLine="709"/>
        <w:jc w:val="both"/>
        <w:textAlignment w:val="baseline"/>
        <w:rPr>
          <w:color w:val="000000" w:themeColor="text1"/>
          <w:sz w:val="28"/>
          <w:szCs w:val="28"/>
          <w:lang w:val="de-DE"/>
        </w:rPr>
      </w:pP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Ich </w:t>
      </w:r>
      <w:proofErr w:type="gramStart"/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hab</w:t>
      </w:r>
      <w:proofErr w:type="gramEnd"/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 nichts mehr zu </w:t>
      </w:r>
      <w:r w:rsidRPr="00670CBD">
        <w:rPr>
          <w:rStyle w:val="normaltextrun"/>
          <w:b/>
          <w:bCs/>
          <w:i/>
          <w:iCs/>
          <w:color w:val="000000" w:themeColor="text1"/>
          <w:sz w:val="28"/>
          <w:szCs w:val="28"/>
          <w:lang w:val="de-DE"/>
        </w:rPr>
        <w:t>ver</w:t>
      </w: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lieren</w:t>
      </w:r>
      <w:r w:rsidRPr="00670CBD">
        <w:rPr>
          <w:rStyle w:val="normaltextrun"/>
          <w:color w:val="000000" w:themeColor="text1"/>
          <w:sz w:val="28"/>
          <w:szCs w:val="28"/>
          <w:lang w:val="de-DE"/>
        </w:rPr>
        <w:t xml:space="preserve"> (Lass uns laufen, 2010).</w:t>
      </w:r>
      <w:r w:rsidRPr="00670CBD">
        <w:rPr>
          <w:rStyle w:val="eop"/>
          <w:color w:val="000000" w:themeColor="text1"/>
          <w:sz w:val="28"/>
          <w:szCs w:val="28"/>
          <w:lang w:val="de-DE"/>
        </w:rPr>
        <w:t> </w:t>
      </w:r>
    </w:p>
    <w:p w14:paraId="7C15316A" w14:textId="77777777" w:rsidR="009F0BA6" w:rsidRPr="00670CBD" w:rsidRDefault="009F0BA6" w:rsidP="007717BE">
      <w:pPr>
        <w:pStyle w:val="paragraph"/>
        <w:numPr>
          <w:ilvl w:val="0"/>
          <w:numId w:val="12"/>
        </w:numPr>
        <w:spacing w:before="0" w:beforeAutospacing="0" w:after="0" w:afterAutospacing="0"/>
        <w:ind w:left="72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 xml:space="preserve">Die Träume </w:t>
      </w:r>
      <w:r w:rsidRPr="00670CBD">
        <w:rPr>
          <w:rStyle w:val="normaltextrun"/>
          <w:b/>
          <w:bCs/>
          <w:i/>
          <w:iCs/>
          <w:color w:val="000000" w:themeColor="text1"/>
          <w:sz w:val="28"/>
          <w:szCs w:val="28"/>
          <w:lang w:val="de-DE"/>
        </w:rPr>
        <w:t>ver</w:t>
      </w: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brennen,</w:t>
      </w:r>
      <w:r w:rsidRPr="00670CBD">
        <w:rPr>
          <w:rStyle w:val="eop"/>
          <w:color w:val="000000" w:themeColor="text1"/>
          <w:sz w:val="28"/>
          <w:szCs w:val="28"/>
        </w:rPr>
        <w:t> </w:t>
      </w:r>
    </w:p>
    <w:p w14:paraId="5415A824" w14:textId="77777777" w:rsidR="009F0BA6" w:rsidRPr="00670CBD" w:rsidRDefault="009F0BA6" w:rsidP="007717BE">
      <w:pPr>
        <w:pStyle w:val="paragraph"/>
        <w:spacing w:before="0" w:beforeAutospacing="0" w:after="0" w:afterAutospacing="0"/>
        <w:ind w:left="720" w:firstLine="709"/>
        <w:jc w:val="both"/>
        <w:textAlignment w:val="baseline"/>
        <w:rPr>
          <w:color w:val="000000" w:themeColor="text1"/>
          <w:sz w:val="28"/>
          <w:szCs w:val="28"/>
          <w:lang w:val="de-DE"/>
        </w:rPr>
      </w:pPr>
      <w:r w:rsidRPr="00670CBD">
        <w:rPr>
          <w:rStyle w:val="normaltextrun"/>
          <w:i/>
          <w:iCs/>
          <w:color w:val="000000" w:themeColor="text1"/>
          <w:sz w:val="28"/>
          <w:szCs w:val="28"/>
          <w:lang w:val="de-DE"/>
        </w:rPr>
        <w:t>Die Liebe friert ein</w:t>
      </w:r>
      <w:r w:rsidRPr="00670CBD">
        <w:rPr>
          <w:rStyle w:val="normaltextrun"/>
          <w:color w:val="000000" w:themeColor="text1"/>
          <w:sz w:val="28"/>
          <w:szCs w:val="28"/>
          <w:lang w:val="de-DE"/>
        </w:rPr>
        <w:t xml:space="preserve"> (Sonnensystem, 2010).</w:t>
      </w:r>
      <w:r w:rsidRPr="00670CBD">
        <w:rPr>
          <w:rStyle w:val="eop"/>
          <w:color w:val="000000" w:themeColor="text1"/>
          <w:sz w:val="28"/>
          <w:szCs w:val="28"/>
          <w:lang w:val="de-DE"/>
        </w:rPr>
        <w:t> </w:t>
      </w:r>
    </w:p>
    <w:p w14:paraId="56530975" w14:textId="56A41B11" w:rsidR="009F0BA6" w:rsidRPr="00670CBD" w:rsidRDefault="172D168A" w:rsidP="007717BE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70CBD">
        <w:rPr>
          <w:rStyle w:val="normaltextrun"/>
          <w:color w:val="000000" w:themeColor="text1"/>
          <w:sz w:val="28"/>
          <w:szCs w:val="28"/>
        </w:rPr>
        <w:lastRenderedPageBreak/>
        <w:t xml:space="preserve">Во всех приведённый примерах глаголы с приставкой </w:t>
      </w:r>
      <w:proofErr w:type="spellStart"/>
      <w:r w:rsidRPr="00670CBD">
        <w:rPr>
          <w:rStyle w:val="normaltextrun"/>
          <w:color w:val="000000" w:themeColor="text1"/>
          <w:sz w:val="28"/>
          <w:szCs w:val="28"/>
        </w:rPr>
        <w:t>ver</w:t>
      </w:r>
      <w:proofErr w:type="spellEnd"/>
      <w:r w:rsidRPr="00670CBD">
        <w:rPr>
          <w:rStyle w:val="normaltextrun"/>
          <w:color w:val="000000" w:themeColor="text1"/>
          <w:sz w:val="28"/>
          <w:szCs w:val="28"/>
        </w:rPr>
        <w:t xml:space="preserve">- </w:t>
      </w:r>
      <w:r w:rsidR="004E7CC5" w:rsidRPr="00670CBD">
        <w:rPr>
          <w:rStyle w:val="normaltextrun"/>
          <w:color w:val="000000" w:themeColor="text1"/>
          <w:sz w:val="28"/>
          <w:szCs w:val="28"/>
        </w:rPr>
        <w:t>обладают</w:t>
      </w:r>
      <w:r w:rsidRPr="00670CBD">
        <w:rPr>
          <w:rStyle w:val="normaltextrun"/>
          <w:color w:val="000000" w:themeColor="text1"/>
          <w:sz w:val="28"/>
          <w:szCs w:val="28"/>
        </w:rPr>
        <w:t xml:space="preserve"> негативн</w:t>
      </w:r>
      <w:r w:rsidR="004E7CC5">
        <w:rPr>
          <w:rStyle w:val="normaltextrun"/>
          <w:color w:val="000000" w:themeColor="text1"/>
          <w:sz w:val="28"/>
          <w:szCs w:val="28"/>
        </w:rPr>
        <w:t>ой окраской</w:t>
      </w:r>
      <w:r w:rsidRPr="00670CBD">
        <w:rPr>
          <w:rStyle w:val="normaltextrun"/>
          <w:color w:val="000000" w:themeColor="text1"/>
          <w:sz w:val="28"/>
          <w:szCs w:val="28"/>
        </w:rPr>
        <w:t>: лирический герой находится в отчаянии, его мечты неосуществимы, ему больше нечего терять.</w:t>
      </w:r>
      <w:r w:rsidRPr="00670CBD">
        <w:rPr>
          <w:rStyle w:val="eop"/>
          <w:color w:val="000000" w:themeColor="text1"/>
          <w:sz w:val="28"/>
          <w:szCs w:val="28"/>
        </w:rPr>
        <w:t> </w:t>
      </w:r>
    </w:p>
    <w:p w14:paraId="0D7CB21F" w14:textId="641A5C4D" w:rsidR="00E3230C" w:rsidRPr="00670CBD" w:rsidRDefault="767F8922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color w:val="000000" w:themeColor="text1"/>
          <w:sz w:val="28"/>
          <w:szCs w:val="28"/>
        </w:rPr>
        <w:t>Особенности немецкоязычного песенного дискурса отчётливо прослеживаются на стилистическом уровне. В ходе исследования были выделены такие стилистические средства, как метафоры, гиперболы, антитезы, олицетворения и сравнения, которые служат для передачи глубины</w:t>
      </w:r>
      <w:r w:rsidR="0C3DFA5B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0CBD">
        <w:rPr>
          <w:rFonts w:ascii="Times New Roman" w:hAnsi="Times New Roman"/>
          <w:color w:val="000000" w:themeColor="text1"/>
          <w:sz w:val="28"/>
          <w:szCs w:val="28"/>
        </w:rPr>
        <w:t>чувств и переживаний</w:t>
      </w:r>
      <w:r w:rsidR="07EC0FD6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лирического героя</w:t>
      </w:r>
      <w:r w:rsidRPr="00670C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4782F4C" w14:textId="7F1CD0ED" w:rsidR="009F0EBA" w:rsidRPr="00670CBD" w:rsidRDefault="009F0EBA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Так с помощью антитезы раскрывается контраст мыслей и чувств лирического героя, что указывает на его смятение и растерянность.  </w:t>
      </w:r>
    </w:p>
    <w:p w14:paraId="533C8B48" w14:textId="77777777" w:rsidR="00AE1035" w:rsidRPr="00670CBD" w:rsidRDefault="00AE1035" w:rsidP="007717BE">
      <w:pPr>
        <w:numPr>
          <w:ilvl w:val="0"/>
          <w:numId w:val="19"/>
        </w:numPr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Lachst</w:t>
      </w: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 xml:space="preserve"> du irgendwo</w:t>
      </w: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,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</w:p>
    <w:p w14:paraId="54B81D3A" w14:textId="77777777" w:rsidR="00AE1035" w:rsidRPr="00670CBD" w:rsidRDefault="00AE1035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 xml:space="preserve">Da </w:t>
      </w:r>
      <w:proofErr w:type="spellStart"/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draussen</w:t>
      </w:r>
      <w:proofErr w:type="spellEnd"/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,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</w:p>
    <w:p w14:paraId="36460C44" w14:textId="77777777" w:rsidR="00AE1035" w:rsidRPr="00670CBD" w:rsidRDefault="00AE1035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Mit Tränen</w:t>
      </w: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 xml:space="preserve"> im Gesicht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 xml:space="preserve"> (Zoom, 2009).  </w:t>
      </w:r>
    </w:p>
    <w:p w14:paraId="38517082" w14:textId="77A369D2" w:rsidR="00AE1035" w:rsidRPr="00670CBD" w:rsidRDefault="6A82B1AF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43EB50DB" w:rsidRPr="3107B39C">
        <w:rPr>
          <w:rFonts w:ascii="Times New Roman" w:hAnsi="Times New Roman"/>
          <w:color w:val="000000" w:themeColor="text1"/>
          <w:sz w:val="28"/>
          <w:szCs w:val="28"/>
        </w:rPr>
        <w:t>данном примере</w:t>
      </w:r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наблюдается противопоставление эмоций – радости и печали, подтверждающие надломленность в душе лирического героя.  </w:t>
      </w:r>
    </w:p>
    <w:p w14:paraId="3B9FBDE9" w14:textId="1D57568D" w:rsidR="00AE1035" w:rsidRPr="00670CBD" w:rsidRDefault="004E7CC5" w:rsidP="007717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AE1035" w:rsidRPr="00670CBD">
        <w:rPr>
          <w:rFonts w:ascii="Times New Roman" w:hAnsi="Times New Roman"/>
          <w:color w:val="000000" w:themeColor="text1"/>
          <w:sz w:val="28"/>
          <w:szCs w:val="28"/>
        </w:rPr>
        <w:t>етафора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1035" w:rsidRPr="00670CB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служит для более </w:t>
      </w:r>
      <w:r w:rsidR="00A36A6E" w:rsidRPr="00670CBD">
        <w:rPr>
          <w:rFonts w:ascii="Times New Roman" w:hAnsi="Times New Roman"/>
          <w:bCs/>
          <w:color w:val="000000" w:themeColor="text1"/>
          <w:sz w:val="28"/>
          <w:szCs w:val="28"/>
        </w:rPr>
        <w:t>яркого</w:t>
      </w:r>
      <w:r w:rsidR="00AE1035" w:rsidRPr="00670CB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чувственног</w:t>
      </w:r>
      <w:r w:rsidR="00F00891">
        <w:rPr>
          <w:rFonts w:ascii="Times New Roman" w:hAnsi="Times New Roman"/>
          <w:bCs/>
          <w:color w:val="000000" w:themeColor="text1"/>
          <w:sz w:val="28"/>
          <w:szCs w:val="28"/>
        </w:rPr>
        <w:t>о описания событий или явлений, например:</w:t>
      </w:r>
      <w:r w:rsidR="00AE1035" w:rsidRPr="00670CBD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</w:p>
    <w:p w14:paraId="7A4574F9" w14:textId="77777777" w:rsidR="00AE1035" w:rsidRPr="00670CBD" w:rsidRDefault="00AE1035" w:rsidP="007717BE">
      <w:pPr>
        <w:numPr>
          <w:ilvl w:val="0"/>
          <w:numId w:val="19"/>
        </w:numPr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Lasst uns die letzten Schritte rennen,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55A572C9" w14:textId="77777777" w:rsidR="00AE1035" w:rsidRPr="00670CBD" w:rsidRDefault="00AE1035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 xml:space="preserve">Und dann </w:t>
      </w: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die Spuren</w:t>
      </w: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 xml:space="preserve"> </w:t>
      </w:r>
      <w:proofErr w:type="spellStart"/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zusamm</w:t>
      </w:r>
      <w:proofErr w:type="spellEnd"/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 xml:space="preserve">' </w:t>
      </w: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verbrennen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 xml:space="preserve"> (</w:t>
      </w:r>
      <w:bookmarkStart w:id="0" w:name="_Hlk135138307"/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Schwarz</w:t>
      </w:r>
      <w:bookmarkEnd w:id="0"/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, 2009).  </w:t>
      </w:r>
    </w:p>
    <w:p w14:paraId="47316C73" w14:textId="40EDC06E" w:rsidR="00AE1035" w:rsidRPr="00670CBD" w:rsidRDefault="00F00891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Метафора </w:t>
      </w:r>
      <w:r w:rsidR="00AE1035" w:rsidRPr="7546F9D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7546F9D5">
        <w:rPr>
          <w:rFonts w:ascii="Times New Roman" w:hAnsi="Times New Roman"/>
          <w:color w:val="000000" w:themeColor="text1"/>
          <w:sz w:val="28"/>
          <w:szCs w:val="28"/>
        </w:rPr>
        <w:t>сжигать</w:t>
      </w:r>
      <w:r w:rsidR="00AE1035"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 следы» в </w:t>
      </w:r>
      <w:r w:rsidR="3C640AC1" w:rsidRPr="7546F9D5">
        <w:rPr>
          <w:rFonts w:ascii="Times New Roman" w:hAnsi="Times New Roman"/>
          <w:color w:val="000000" w:themeColor="text1"/>
          <w:sz w:val="28"/>
          <w:szCs w:val="28"/>
        </w:rPr>
        <w:t>тексте</w:t>
      </w:r>
      <w:r w:rsidR="375192BB"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3C640AC1"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песни </w:t>
      </w:r>
      <w:proofErr w:type="spellStart"/>
      <w:r w:rsidR="3C640AC1" w:rsidRPr="7546F9D5">
        <w:rPr>
          <w:rFonts w:ascii="Times New Roman" w:hAnsi="Times New Roman"/>
          <w:color w:val="000000" w:themeColor="text1"/>
          <w:sz w:val="28"/>
          <w:szCs w:val="28"/>
        </w:rPr>
        <w:t>Schwarz</w:t>
      </w:r>
      <w:proofErr w:type="spellEnd"/>
      <w:r w:rsidR="3C640AC1"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1035" w:rsidRPr="7546F9D5">
        <w:rPr>
          <w:rFonts w:ascii="Times New Roman" w:hAnsi="Times New Roman"/>
          <w:color w:val="000000" w:themeColor="text1"/>
          <w:sz w:val="28"/>
          <w:szCs w:val="28"/>
        </w:rPr>
        <w:t>означает окончательно расстаться с прошлым, ничего не оставив позади. Эта метафора ярко отражает чувства героя по отношению к реальности.  </w:t>
      </w:r>
    </w:p>
    <w:p w14:paraId="0BF79AAB" w14:textId="37782660" w:rsidR="00F80916" w:rsidRPr="00670CBD" w:rsidRDefault="007E48D2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Рассмотрение синтаксических особенностей также довольно важно </w:t>
      </w:r>
      <w:r w:rsidR="007D03A8">
        <w:rPr>
          <w:rFonts w:ascii="Times New Roman" w:hAnsi="Times New Roman"/>
          <w:color w:val="000000" w:themeColor="text1"/>
          <w:sz w:val="28"/>
          <w:szCs w:val="28"/>
        </w:rPr>
        <w:t>в ходе</w:t>
      </w:r>
      <w:r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анализ</w:t>
      </w:r>
      <w:r w:rsidR="007D03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лингвистических характеристик немецкоязычного песенного дискурса. В </w:t>
      </w:r>
      <w:r w:rsidR="007D03A8">
        <w:rPr>
          <w:rFonts w:ascii="Times New Roman" w:hAnsi="Times New Roman"/>
          <w:color w:val="000000" w:themeColor="text1"/>
          <w:sz w:val="28"/>
          <w:szCs w:val="28"/>
        </w:rPr>
        <w:t>рамках</w:t>
      </w:r>
      <w:r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исследования были выделены следующие синтаксические средства: повторы, анафоры и риторические вопросы, которые используются для передачи переживаний лирического героя и для акцентуации основных мыслей текстов песен.</w:t>
      </w:r>
    </w:p>
    <w:p w14:paraId="3DA326CA" w14:textId="4134EBA8" w:rsidR="007E48D2" w:rsidRPr="00670CBD" w:rsidRDefault="4D9B449E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3107B39C">
        <w:rPr>
          <w:rFonts w:ascii="Times New Roman" w:hAnsi="Times New Roman"/>
          <w:color w:val="000000" w:themeColor="text1"/>
          <w:sz w:val="28"/>
          <w:szCs w:val="28"/>
        </w:rPr>
        <w:t>Повтор</w:t>
      </w:r>
      <w:r w:rsidR="2121A089"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служит для выделения важных тем в текстах песен, на которые следует обратить внимание слушателю.</w:t>
      </w:r>
    </w:p>
    <w:p w14:paraId="3F5C3BE0" w14:textId="77777777" w:rsidR="007E48D2" w:rsidRPr="00670CBD" w:rsidRDefault="007E48D2" w:rsidP="007717BE">
      <w:pPr>
        <w:numPr>
          <w:ilvl w:val="0"/>
          <w:numId w:val="19"/>
        </w:numPr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proofErr w:type="gramStart"/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Werde</w:t>
      </w:r>
      <w:proofErr w:type="gramEnd"/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 xml:space="preserve"> sie besiegen und dann </w:t>
      </w:r>
      <w:proofErr w:type="spellStart"/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führ'n</w:t>
      </w:r>
      <w:proofErr w:type="spellEnd"/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 xml:space="preserve"> sie mich zu dir,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5071C515" w14:textId="77777777" w:rsidR="007E48D2" w:rsidRPr="00670CBD" w:rsidRDefault="007E48D2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 xml:space="preserve">Dann </w:t>
      </w:r>
      <w:bookmarkStart w:id="1" w:name="_Hlk134624427"/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wird alles gut</w:t>
      </w:r>
      <w:bookmarkEnd w:id="1"/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,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75CBD7E3" w14:textId="77777777" w:rsidR="007E48D2" w:rsidRPr="00670CBD" w:rsidRDefault="007E48D2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Wird alles gut,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 </w:t>
      </w:r>
    </w:p>
    <w:p w14:paraId="28261D7F" w14:textId="77777777" w:rsidR="007E48D2" w:rsidRPr="00670CBD" w:rsidRDefault="007E48D2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Alles gut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 xml:space="preserve"> (Durch den Monsun, 2005).  </w:t>
      </w:r>
    </w:p>
    <w:p w14:paraId="1FC46C12" w14:textId="77777777" w:rsidR="007E48D2" w:rsidRPr="00670CBD" w:rsidRDefault="007E48D2" w:rsidP="007717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>Повтор слов «</w:t>
      </w:r>
      <w:proofErr w:type="spellStart"/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>wird</w:t>
      </w:r>
      <w:proofErr w:type="spellEnd"/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>alles</w:t>
      </w:r>
      <w:proofErr w:type="spellEnd"/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>gut</w:t>
      </w:r>
      <w:proofErr w:type="spellEnd"/>
      <w:r w:rsidRPr="00670CBD">
        <w:rPr>
          <w:rFonts w:ascii="Times New Roman" w:hAnsi="Times New Roman"/>
          <w:bCs/>
          <w:color w:val="000000" w:themeColor="text1"/>
          <w:sz w:val="28"/>
          <w:szCs w:val="28"/>
        </w:rPr>
        <w:t>» дарит надежду и успокаивает слушателя в решении преодолеть трудности и быть вместе с любимым человеком, рядом с которым «всё будет хорошо».</w:t>
      </w:r>
    </w:p>
    <w:p w14:paraId="27C9605B" w14:textId="26B506A2" w:rsidR="007E48D2" w:rsidRPr="00670CBD" w:rsidRDefault="71C6D967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3107B39C">
        <w:rPr>
          <w:rFonts w:ascii="Times New Roman" w:hAnsi="Times New Roman"/>
          <w:color w:val="000000" w:themeColor="text1"/>
          <w:sz w:val="28"/>
          <w:szCs w:val="28"/>
        </w:rPr>
        <w:t>Не менее важным синтаксическим средством является риторический вопрос. Он подталкивает слушателя к размышлению, привлекает внимание к определённым темам и создаёт экспрессию в тексте песни. </w:t>
      </w:r>
    </w:p>
    <w:p w14:paraId="73824152" w14:textId="77777777" w:rsidR="007E48D2" w:rsidRPr="00670CBD" w:rsidRDefault="007E48D2" w:rsidP="007717BE">
      <w:pPr>
        <w:numPr>
          <w:ilvl w:val="0"/>
          <w:numId w:val="19"/>
        </w:numPr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 xml:space="preserve">Wie soll es mir schon </w:t>
      </w:r>
      <w:proofErr w:type="spellStart"/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gehn</w:t>
      </w:r>
      <w:proofErr w:type="spellEnd"/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?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6710E4D1" w14:textId="77777777" w:rsidR="007E48D2" w:rsidRPr="00670CBD" w:rsidRDefault="007E48D2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Ihr guckt euch nicht mehr an,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0E2713D9" w14:textId="77777777" w:rsidR="007E48D2" w:rsidRPr="00670CBD" w:rsidRDefault="007E48D2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Und ihr glaubt ich merk das nicht.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0C313138" w14:textId="77777777" w:rsidR="007E48D2" w:rsidRPr="00670CBD" w:rsidRDefault="007E48D2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Wo soll ich jetzt hin?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5639EC76" w14:textId="77777777" w:rsidR="007E48D2" w:rsidRPr="00670CBD" w:rsidRDefault="007E48D2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Was habt ihr euch gedacht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 xml:space="preserve"> (Gegen meinen Willen, 2005)</w:t>
      </w: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>?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073150C6" w14:textId="385856AC" w:rsidR="007E48D2" w:rsidRPr="00670CBD" w:rsidRDefault="2121A089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3107B39C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 </w:t>
      </w:r>
      <w:r w:rsidR="2FAFDBE4" w:rsidRPr="3107B39C">
        <w:rPr>
          <w:rFonts w:ascii="Times New Roman" w:hAnsi="Times New Roman"/>
          <w:color w:val="000000" w:themeColor="text1"/>
          <w:sz w:val="28"/>
          <w:szCs w:val="28"/>
        </w:rPr>
        <w:t>приведенном</w:t>
      </w:r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примере лирический герой обращается к своим родителям, которые приняли решение развестись. Риторические вопросы подчёркивают </w:t>
      </w:r>
      <w:r w:rsidR="00F00891">
        <w:rPr>
          <w:rFonts w:ascii="Times New Roman" w:hAnsi="Times New Roman"/>
          <w:color w:val="000000" w:themeColor="text1"/>
          <w:sz w:val="28"/>
          <w:szCs w:val="28"/>
        </w:rPr>
        <w:t xml:space="preserve">его </w:t>
      </w:r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взволнованность и беспокойство по поводу </w:t>
      </w:r>
      <w:r w:rsidR="00F00891">
        <w:rPr>
          <w:rFonts w:ascii="Times New Roman" w:hAnsi="Times New Roman"/>
          <w:color w:val="000000" w:themeColor="text1"/>
          <w:sz w:val="28"/>
          <w:szCs w:val="28"/>
        </w:rPr>
        <w:t>дальнейшей судьбы семьи</w:t>
      </w:r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F00891">
        <w:rPr>
          <w:rFonts w:ascii="Times New Roman" w:hAnsi="Times New Roman"/>
          <w:color w:val="000000" w:themeColor="text1"/>
          <w:sz w:val="28"/>
          <w:szCs w:val="28"/>
        </w:rPr>
        <w:t xml:space="preserve"> изменений в </w:t>
      </w:r>
      <w:r w:rsidR="00F00891" w:rsidRPr="3107B39C">
        <w:rPr>
          <w:rFonts w:ascii="Times New Roman" w:hAnsi="Times New Roman"/>
          <w:color w:val="000000" w:themeColor="text1"/>
          <w:sz w:val="28"/>
          <w:szCs w:val="28"/>
        </w:rPr>
        <w:t>жизни</w:t>
      </w:r>
      <w:r w:rsidR="00F00891">
        <w:rPr>
          <w:rFonts w:ascii="Times New Roman" w:hAnsi="Times New Roman"/>
          <w:color w:val="000000" w:themeColor="text1"/>
          <w:sz w:val="28"/>
          <w:szCs w:val="28"/>
        </w:rPr>
        <w:t xml:space="preserve"> после развода родителей</w:t>
      </w:r>
      <w:r w:rsidRPr="3107B39C">
        <w:rPr>
          <w:rFonts w:ascii="Times New Roman" w:hAnsi="Times New Roman"/>
          <w:color w:val="000000" w:themeColor="text1"/>
          <w:sz w:val="28"/>
          <w:szCs w:val="28"/>
        </w:rPr>
        <w:t>. </w:t>
      </w:r>
    </w:p>
    <w:p w14:paraId="594658B1" w14:textId="048D6811" w:rsidR="007E48D2" w:rsidRPr="00670CBD" w:rsidRDefault="00587FD7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color w:val="000000" w:themeColor="text1"/>
          <w:sz w:val="28"/>
          <w:szCs w:val="28"/>
        </w:rPr>
        <w:t>Кроме того, проведённое исследование позволило выделить наиболее часто встречающиеся в песнях грамматические средства, такие как повелительное наклонение и модальные глаголы.</w:t>
      </w:r>
    </w:p>
    <w:p w14:paraId="2653C3B3" w14:textId="19E8177B" w:rsidR="00587FD7" w:rsidRPr="00670CBD" w:rsidRDefault="406C3514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70CBD">
        <w:rPr>
          <w:rFonts w:ascii="Times New Roman" w:hAnsi="Times New Roman"/>
          <w:color w:val="000000" w:themeColor="text1"/>
          <w:sz w:val="28"/>
          <w:szCs w:val="28"/>
        </w:rPr>
        <w:t>Так</w:t>
      </w:r>
      <w:r w:rsidR="00F0089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императив используется для побуждения к какому-либо действию, может обозначать просьбу или приказ. </w:t>
      </w:r>
    </w:p>
    <w:p w14:paraId="76877FF8" w14:textId="77777777" w:rsidR="00587FD7" w:rsidRPr="00670CBD" w:rsidRDefault="00587FD7" w:rsidP="007717BE">
      <w:pPr>
        <w:numPr>
          <w:ilvl w:val="0"/>
          <w:numId w:val="19"/>
        </w:numPr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Uber 1.000 Meere zurück zu dir,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4745340C" w14:textId="77777777" w:rsidR="00587FD7" w:rsidRPr="00670CBD" w:rsidRDefault="00587FD7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Zurück zu uns, wir dürfen unseren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44EA7A04" w14:textId="77777777" w:rsidR="00587FD7" w:rsidRPr="00670CBD" w:rsidRDefault="00587FD7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Glauben nicht verlieren,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> </w:t>
      </w:r>
    </w:p>
    <w:p w14:paraId="7257B421" w14:textId="77777777" w:rsidR="00587FD7" w:rsidRPr="00670CBD" w:rsidRDefault="00587FD7" w:rsidP="007717BE">
      <w:pPr>
        <w:pStyle w:val="a3"/>
        <w:spacing w:after="0" w:line="240" w:lineRule="auto"/>
        <w:ind w:left="1071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</w:pPr>
      <w:r w:rsidRPr="00670CBD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lang w:val="de-DE"/>
        </w:rPr>
        <w:t xml:space="preserve">Vertrau </w:t>
      </w:r>
      <w:r w:rsidRPr="00670CBD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de-DE"/>
        </w:rPr>
        <w:t>mir</w:t>
      </w:r>
      <w:r w:rsidRPr="00670CBD">
        <w:rPr>
          <w:rFonts w:ascii="Times New Roman" w:hAnsi="Times New Roman"/>
          <w:bCs/>
          <w:color w:val="000000" w:themeColor="text1"/>
          <w:sz w:val="28"/>
          <w:szCs w:val="28"/>
          <w:lang w:val="de-DE"/>
        </w:rPr>
        <w:t xml:space="preserve"> (1000 Meere, 2007).  </w:t>
      </w:r>
    </w:p>
    <w:p w14:paraId="29A65D89" w14:textId="775EA6F1" w:rsidR="00587FD7" w:rsidRPr="00670CBD" w:rsidRDefault="00F00891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Строки из приведенной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песн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«1000 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  <w:lang w:val="de-DE"/>
        </w:rPr>
        <w:t>Meere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</w:rPr>
        <w:t>» раскрыва</w:t>
      </w:r>
      <w:r>
        <w:rPr>
          <w:rFonts w:ascii="Times New Roman" w:hAnsi="Times New Roman"/>
          <w:color w:val="000000" w:themeColor="text1"/>
          <w:sz w:val="28"/>
          <w:szCs w:val="28"/>
        </w:rPr>
        <w:t>ют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тем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любви, </w:t>
      </w:r>
      <w:r>
        <w:rPr>
          <w:rFonts w:ascii="Times New Roman" w:hAnsi="Times New Roman"/>
          <w:color w:val="000000" w:themeColor="text1"/>
          <w:sz w:val="28"/>
          <w:szCs w:val="28"/>
        </w:rPr>
        <w:t>способной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преодолеть любые расстояния. 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</w:rPr>
        <w:t xml:space="preserve"> глагол 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  <w:lang w:val="de-DE"/>
        </w:rPr>
        <w:t>vertrauen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</w:rPr>
        <w:t>, употреблён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ный в форме императива </w:t>
      </w:r>
      <w:r w:rsidR="406C3514" w:rsidRPr="00670CBD">
        <w:rPr>
          <w:rFonts w:ascii="Times New Roman" w:hAnsi="Times New Roman"/>
          <w:color w:val="000000" w:themeColor="text1"/>
          <w:sz w:val="28"/>
          <w:szCs w:val="28"/>
        </w:rPr>
        <w:t>выражает, тем самым, просьбу довериться любимому в том, что все препятствия преодолимы и долгожданная встреча скоро произойдёт. </w:t>
      </w:r>
    </w:p>
    <w:p w14:paraId="6CDADC08" w14:textId="60F38D84" w:rsidR="003C3F70" w:rsidRDefault="00F00891" w:rsidP="007717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Таким образом, тексты песен немецкой рок-группы </w:t>
      </w:r>
      <w:r w:rsidR="00AB1EF9" w:rsidRPr="7546F9D5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="00AB1EF9" w:rsidRPr="7546F9D5">
        <w:rPr>
          <w:rFonts w:ascii="Times New Roman" w:hAnsi="Times New Roman"/>
          <w:color w:val="000000" w:themeColor="text1"/>
          <w:sz w:val="28"/>
          <w:szCs w:val="28"/>
          <w:lang w:val="en-US"/>
        </w:rPr>
        <w:t>Tokio</w:t>
      </w:r>
      <w:proofErr w:type="spellEnd"/>
      <w:r w:rsidR="00AB1EF9"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B1EF9" w:rsidRPr="7546F9D5">
        <w:rPr>
          <w:rFonts w:ascii="Times New Roman" w:hAnsi="Times New Roman"/>
          <w:color w:val="000000" w:themeColor="text1"/>
          <w:sz w:val="28"/>
          <w:szCs w:val="28"/>
          <w:lang w:val="en-US"/>
        </w:rPr>
        <w:t>Hotel</w:t>
      </w:r>
      <w:r w:rsidR="00AB1EF9" w:rsidRPr="7546F9D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B1EF9" w:rsidRPr="7546F9D5">
        <w:rPr>
          <w:rFonts w:ascii="Times New Roman" w:hAnsi="Times New Roman"/>
          <w:color w:val="000000" w:themeColor="text1"/>
          <w:sz w:val="28"/>
          <w:szCs w:val="28"/>
        </w:rPr>
        <w:t>обладают набор</w:t>
      </w:r>
      <w:r w:rsidR="495D8CC5" w:rsidRPr="7546F9D5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AB1EF9"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 лингвистических средств выразительности с целью усиления эмоционального воздействия на слушателя. </w:t>
      </w:r>
      <w:r w:rsidR="583AEA83" w:rsidRPr="7546F9D5">
        <w:rPr>
          <w:rFonts w:ascii="Times New Roman" w:hAnsi="Times New Roman"/>
          <w:color w:val="000000" w:themeColor="text1"/>
          <w:sz w:val="28"/>
          <w:szCs w:val="28"/>
        </w:rPr>
        <w:t>Результаты исследования</w:t>
      </w:r>
      <w:r w:rsidR="5D54801C"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 показали, что</w:t>
      </w:r>
      <w:r w:rsidR="17554DBB" w:rsidRPr="7546F9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B6CF0A9" w:rsidRPr="7546F9D5">
        <w:rPr>
          <w:rFonts w:ascii="Times New Roman" w:hAnsi="Times New Roman"/>
          <w:color w:val="000000" w:themeColor="text1"/>
          <w:sz w:val="28"/>
          <w:szCs w:val="28"/>
        </w:rPr>
        <w:t>наиболее многообразными и широко представленными средствами выразительности в текстах немецкоязычных песен являются стилистические средства. Грамматические средства выразительности по результатам исследования, напротив, оказались наименее употребительными в немецкоязычном песенном дискурсе.</w:t>
      </w:r>
    </w:p>
    <w:p w14:paraId="4BD4568F" w14:textId="4B33F1CB" w:rsidR="005912BE" w:rsidRDefault="005912BE" w:rsidP="0030465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5BF285C" w14:textId="0A8E0D33" w:rsidR="22795F41" w:rsidRDefault="22795F41" w:rsidP="3107B39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3107B39C">
        <w:rPr>
          <w:rFonts w:ascii="Times New Roman" w:hAnsi="Times New Roman"/>
          <w:color w:val="000000" w:themeColor="text1"/>
          <w:sz w:val="28"/>
          <w:szCs w:val="28"/>
        </w:rPr>
        <w:t>Список источников:</w:t>
      </w:r>
    </w:p>
    <w:p w14:paraId="0AB7F9A7" w14:textId="16F1EFC2" w:rsidR="362721E2" w:rsidRDefault="362721E2" w:rsidP="3107B39C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3107B39C">
        <w:rPr>
          <w:rFonts w:ascii="Times New Roman" w:hAnsi="Times New Roman"/>
          <w:sz w:val="28"/>
          <w:szCs w:val="28"/>
        </w:rPr>
        <w:t>Саяхова</w:t>
      </w:r>
      <w:proofErr w:type="spellEnd"/>
      <w:r w:rsidRPr="3107B39C">
        <w:rPr>
          <w:rFonts w:ascii="Times New Roman" w:hAnsi="Times New Roman"/>
          <w:sz w:val="28"/>
          <w:szCs w:val="28"/>
        </w:rPr>
        <w:t xml:space="preserve">, Д. К. Понятие песенного дискурса / Д. К. </w:t>
      </w:r>
      <w:proofErr w:type="spellStart"/>
      <w:r w:rsidRPr="3107B39C">
        <w:rPr>
          <w:rFonts w:ascii="Times New Roman" w:hAnsi="Times New Roman"/>
          <w:sz w:val="28"/>
          <w:szCs w:val="28"/>
        </w:rPr>
        <w:t>Саяхова</w:t>
      </w:r>
      <w:proofErr w:type="spellEnd"/>
      <w:r w:rsidRPr="3107B39C">
        <w:rPr>
          <w:rFonts w:ascii="Times New Roman" w:hAnsi="Times New Roman"/>
          <w:sz w:val="28"/>
          <w:szCs w:val="28"/>
        </w:rPr>
        <w:t xml:space="preserve"> // Современные тенденции развития науки и технологий. – 2016. – </w:t>
      </w:r>
      <w:proofErr w:type="gramStart"/>
      <w:r w:rsidRPr="3107B39C">
        <w:rPr>
          <w:rFonts w:ascii="Times New Roman" w:hAnsi="Times New Roman"/>
          <w:sz w:val="28"/>
          <w:szCs w:val="28"/>
        </w:rPr>
        <w:t>№ 7-4</w:t>
      </w:r>
      <w:proofErr w:type="gramEnd"/>
      <w:r w:rsidRPr="3107B39C">
        <w:rPr>
          <w:rFonts w:ascii="Times New Roman" w:hAnsi="Times New Roman"/>
          <w:sz w:val="28"/>
          <w:szCs w:val="28"/>
        </w:rPr>
        <w:t>. – С. 75-78.</w:t>
      </w:r>
    </w:p>
    <w:p w14:paraId="5EF4A92F" w14:textId="77777777" w:rsidR="00304658" w:rsidRPr="00304658" w:rsidRDefault="22795F41" w:rsidP="00304658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Tokio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Hotel – 1000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Meere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>// © 2022 ML Genius Holdings genius.com///– Режим доступа: https://genius.com/Tokio-hotel-1000-meere-lyrics (дата обращения: 28.09.22)</w:t>
      </w:r>
    </w:p>
    <w:p w14:paraId="2F3E5838" w14:textId="77777777" w:rsidR="00304658" w:rsidRPr="00304658" w:rsidRDefault="22795F41" w:rsidP="00304658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Tokio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Hotel –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Gegen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meinen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Willen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>// © 2022 ML Genius Holdings genius.com///– Режим доступа: https://genius.com/Tokio-hotel-gegen-meinen-willen-lyrics (дата обращения: 16.03.23)</w:t>
      </w:r>
    </w:p>
    <w:p w14:paraId="5D6C5774" w14:textId="77777777" w:rsidR="00304658" w:rsidRPr="00304658" w:rsidRDefault="22795F41" w:rsidP="00304658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Tokio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Hotel –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Lass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uns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laufen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>// © 2022 ML Genius Holdings genius.com///– Режим доступа: https://genius.com/Tokio-hotel-lass-uns-laufen-lyrics (дата обращения: 28.09.22)</w:t>
      </w:r>
    </w:p>
    <w:p w14:paraId="2063F70D" w14:textId="77777777" w:rsidR="00304658" w:rsidRPr="00304658" w:rsidRDefault="22795F41" w:rsidP="00304658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Tokio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Hotel – </w:t>
      </w: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Schwarz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>// © 2022 ML Genius Holdings genius.com///– Режим доступа: https://genius.com/Tokio-hotel-schwarz-lyrics (дата обращения: 28.09.22)</w:t>
      </w:r>
    </w:p>
    <w:p w14:paraId="07C560DF" w14:textId="5343C6A1" w:rsidR="005912BE" w:rsidRPr="00B36F09" w:rsidRDefault="22795F41" w:rsidP="00B36F09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3107B39C">
        <w:rPr>
          <w:rFonts w:ascii="Times New Roman" w:hAnsi="Times New Roman"/>
          <w:color w:val="000000" w:themeColor="text1"/>
          <w:sz w:val="28"/>
          <w:szCs w:val="28"/>
        </w:rPr>
        <w:t>Tokio</w:t>
      </w:r>
      <w:proofErr w:type="spellEnd"/>
      <w:r w:rsidRPr="3107B39C">
        <w:rPr>
          <w:rFonts w:ascii="Times New Roman" w:hAnsi="Times New Roman"/>
          <w:color w:val="000000" w:themeColor="text1"/>
          <w:sz w:val="28"/>
          <w:szCs w:val="28"/>
        </w:rPr>
        <w:t xml:space="preserve"> Hotel – Zoom// © 2022 ML Genius Holdings genius.com///– Режим доступа: https://genius.com/Tokio-hotel-zoom-lyrics (дата обращения: 28.09.22)</w:t>
      </w:r>
    </w:p>
    <w:sectPr w:rsidR="005912BE" w:rsidRPr="00B36F09" w:rsidSect="00670C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377C"/>
    <w:multiLevelType w:val="multilevel"/>
    <w:tmpl w:val="B3BEF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5C542A"/>
    <w:multiLevelType w:val="hybridMultilevel"/>
    <w:tmpl w:val="FAD0B7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C76"/>
    <w:multiLevelType w:val="multilevel"/>
    <w:tmpl w:val="675E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AC408F"/>
    <w:multiLevelType w:val="hybridMultilevel"/>
    <w:tmpl w:val="F9DAB1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92179A"/>
    <w:multiLevelType w:val="multilevel"/>
    <w:tmpl w:val="28860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9575B8"/>
    <w:multiLevelType w:val="multilevel"/>
    <w:tmpl w:val="CE1CC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F96153"/>
    <w:multiLevelType w:val="multilevel"/>
    <w:tmpl w:val="F644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04450F2"/>
    <w:multiLevelType w:val="multilevel"/>
    <w:tmpl w:val="2144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56009F"/>
    <w:multiLevelType w:val="multilevel"/>
    <w:tmpl w:val="0180C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B5036CC"/>
    <w:multiLevelType w:val="hybridMultilevel"/>
    <w:tmpl w:val="CB728C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BA1EED"/>
    <w:multiLevelType w:val="multilevel"/>
    <w:tmpl w:val="2830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03713D"/>
    <w:multiLevelType w:val="hybridMultilevel"/>
    <w:tmpl w:val="DCBA6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14ED5"/>
    <w:multiLevelType w:val="hybridMultilevel"/>
    <w:tmpl w:val="F55EC3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9C55430"/>
    <w:multiLevelType w:val="hybridMultilevel"/>
    <w:tmpl w:val="2FC883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44CE3"/>
    <w:multiLevelType w:val="hybridMultilevel"/>
    <w:tmpl w:val="D402C96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275EE3"/>
    <w:multiLevelType w:val="multilevel"/>
    <w:tmpl w:val="EA567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2D57694"/>
    <w:multiLevelType w:val="hybridMultilevel"/>
    <w:tmpl w:val="781C5382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55A31C8C"/>
    <w:multiLevelType w:val="hybridMultilevel"/>
    <w:tmpl w:val="DB6C56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97B0EDE"/>
    <w:multiLevelType w:val="multilevel"/>
    <w:tmpl w:val="314EF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EF36C49"/>
    <w:multiLevelType w:val="hybridMultilevel"/>
    <w:tmpl w:val="6F2C8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F1DF5"/>
    <w:multiLevelType w:val="hybridMultilevel"/>
    <w:tmpl w:val="C840C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FDD6E67"/>
    <w:multiLevelType w:val="multilevel"/>
    <w:tmpl w:val="4D4A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5AC35A"/>
    <w:multiLevelType w:val="hybridMultilevel"/>
    <w:tmpl w:val="FFFFFFFF"/>
    <w:lvl w:ilvl="0" w:tplc="C05E556A">
      <w:start w:val="1"/>
      <w:numFmt w:val="decimal"/>
      <w:lvlText w:val="%1."/>
      <w:lvlJc w:val="left"/>
      <w:pPr>
        <w:ind w:left="720" w:hanging="360"/>
      </w:pPr>
    </w:lvl>
    <w:lvl w:ilvl="1" w:tplc="5E44BED8">
      <w:start w:val="1"/>
      <w:numFmt w:val="lowerLetter"/>
      <w:lvlText w:val="%2."/>
      <w:lvlJc w:val="left"/>
      <w:pPr>
        <w:ind w:left="1440" w:hanging="360"/>
      </w:pPr>
    </w:lvl>
    <w:lvl w:ilvl="2" w:tplc="18445B0A">
      <w:start w:val="1"/>
      <w:numFmt w:val="lowerRoman"/>
      <w:lvlText w:val="%3."/>
      <w:lvlJc w:val="right"/>
      <w:pPr>
        <w:ind w:left="2160" w:hanging="180"/>
      </w:pPr>
    </w:lvl>
    <w:lvl w:ilvl="3" w:tplc="2BDAAFCC">
      <w:start w:val="1"/>
      <w:numFmt w:val="decimal"/>
      <w:lvlText w:val="%4."/>
      <w:lvlJc w:val="left"/>
      <w:pPr>
        <w:ind w:left="2880" w:hanging="360"/>
      </w:pPr>
    </w:lvl>
    <w:lvl w:ilvl="4" w:tplc="CED2F46E">
      <w:start w:val="1"/>
      <w:numFmt w:val="lowerLetter"/>
      <w:lvlText w:val="%5."/>
      <w:lvlJc w:val="left"/>
      <w:pPr>
        <w:ind w:left="3600" w:hanging="360"/>
      </w:pPr>
    </w:lvl>
    <w:lvl w:ilvl="5" w:tplc="EACACB9A">
      <w:start w:val="1"/>
      <w:numFmt w:val="lowerRoman"/>
      <w:lvlText w:val="%6."/>
      <w:lvlJc w:val="right"/>
      <w:pPr>
        <w:ind w:left="4320" w:hanging="180"/>
      </w:pPr>
    </w:lvl>
    <w:lvl w:ilvl="6" w:tplc="5284004E">
      <w:start w:val="1"/>
      <w:numFmt w:val="decimal"/>
      <w:lvlText w:val="%7."/>
      <w:lvlJc w:val="left"/>
      <w:pPr>
        <w:ind w:left="5040" w:hanging="360"/>
      </w:pPr>
    </w:lvl>
    <w:lvl w:ilvl="7" w:tplc="1382C31A">
      <w:start w:val="1"/>
      <w:numFmt w:val="lowerLetter"/>
      <w:lvlText w:val="%8."/>
      <w:lvlJc w:val="left"/>
      <w:pPr>
        <w:ind w:left="5760" w:hanging="360"/>
      </w:pPr>
    </w:lvl>
    <w:lvl w:ilvl="8" w:tplc="6FDE12D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770D82"/>
    <w:multiLevelType w:val="multilevel"/>
    <w:tmpl w:val="EDDE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8551A1"/>
    <w:multiLevelType w:val="multilevel"/>
    <w:tmpl w:val="AEAA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724688E"/>
    <w:multiLevelType w:val="multilevel"/>
    <w:tmpl w:val="AADA0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C0C3527"/>
    <w:multiLevelType w:val="hybridMultilevel"/>
    <w:tmpl w:val="AC3E6C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A323B"/>
    <w:multiLevelType w:val="hybridMultilevel"/>
    <w:tmpl w:val="9A821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1451D"/>
    <w:multiLevelType w:val="hybridMultilevel"/>
    <w:tmpl w:val="8466D0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319689">
    <w:abstractNumId w:val="22"/>
  </w:num>
  <w:num w:numId="2" w16cid:durableId="1011419155">
    <w:abstractNumId w:val="17"/>
  </w:num>
  <w:num w:numId="3" w16cid:durableId="1324046771">
    <w:abstractNumId w:val="2"/>
  </w:num>
  <w:num w:numId="4" w16cid:durableId="139688173">
    <w:abstractNumId w:val="18"/>
  </w:num>
  <w:num w:numId="5" w16cid:durableId="1085345723">
    <w:abstractNumId w:val="13"/>
  </w:num>
  <w:num w:numId="6" w16cid:durableId="811218472">
    <w:abstractNumId w:val="7"/>
  </w:num>
  <w:num w:numId="7" w16cid:durableId="1554152051">
    <w:abstractNumId w:val="8"/>
  </w:num>
  <w:num w:numId="8" w16cid:durableId="685444261">
    <w:abstractNumId w:val="1"/>
  </w:num>
  <w:num w:numId="9" w16cid:durableId="535847603">
    <w:abstractNumId w:val="15"/>
  </w:num>
  <w:num w:numId="10" w16cid:durableId="1313832828">
    <w:abstractNumId w:val="26"/>
  </w:num>
  <w:num w:numId="11" w16cid:durableId="1858227877">
    <w:abstractNumId w:val="14"/>
  </w:num>
  <w:num w:numId="12" w16cid:durableId="1646548794">
    <w:abstractNumId w:val="16"/>
  </w:num>
  <w:num w:numId="13" w16cid:durableId="688529753">
    <w:abstractNumId w:val="23"/>
  </w:num>
  <w:num w:numId="14" w16cid:durableId="997078159">
    <w:abstractNumId w:val="6"/>
  </w:num>
  <w:num w:numId="15" w16cid:durableId="1602176842">
    <w:abstractNumId w:val="21"/>
  </w:num>
  <w:num w:numId="16" w16cid:durableId="344134953">
    <w:abstractNumId w:val="3"/>
  </w:num>
  <w:num w:numId="17" w16cid:durableId="197009032">
    <w:abstractNumId w:val="5"/>
  </w:num>
  <w:num w:numId="18" w16cid:durableId="582909486">
    <w:abstractNumId w:val="27"/>
  </w:num>
  <w:num w:numId="19" w16cid:durableId="1490097394">
    <w:abstractNumId w:val="28"/>
  </w:num>
  <w:num w:numId="20" w16cid:durableId="920413410">
    <w:abstractNumId w:val="10"/>
  </w:num>
  <w:num w:numId="21" w16cid:durableId="151027581">
    <w:abstractNumId w:val="0"/>
  </w:num>
  <w:num w:numId="22" w16cid:durableId="832337681">
    <w:abstractNumId w:val="25"/>
  </w:num>
  <w:num w:numId="23" w16cid:durableId="81337206">
    <w:abstractNumId w:val="4"/>
  </w:num>
  <w:num w:numId="24" w16cid:durableId="670331544">
    <w:abstractNumId w:val="24"/>
  </w:num>
  <w:num w:numId="25" w16cid:durableId="295330817">
    <w:abstractNumId w:val="12"/>
  </w:num>
  <w:num w:numId="26" w16cid:durableId="1660034564">
    <w:abstractNumId w:val="9"/>
  </w:num>
  <w:num w:numId="27" w16cid:durableId="722796555">
    <w:abstractNumId w:val="20"/>
  </w:num>
  <w:num w:numId="28" w16cid:durableId="1896775338">
    <w:abstractNumId w:val="11"/>
  </w:num>
  <w:num w:numId="29" w16cid:durableId="115946409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875"/>
    <w:rsid w:val="00023AC9"/>
    <w:rsid w:val="00030F61"/>
    <w:rsid w:val="00053395"/>
    <w:rsid w:val="00070DC6"/>
    <w:rsid w:val="00092A89"/>
    <w:rsid w:val="000B3434"/>
    <w:rsid w:val="000C1DBA"/>
    <w:rsid w:val="000E6EB3"/>
    <w:rsid w:val="000F437C"/>
    <w:rsid w:val="00113B44"/>
    <w:rsid w:val="00116C7C"/>
    <w:rsid w:val="001367BA"/>
    <w:rsid w:val="001647A9"/>
    <w:rsid w:val="00186BBF"/>
    <w:rsid w:val="001B15A0"/>
    <w:rsid w:val="001C0756"/>
    <w:rsid w:val="001E7875"/>
    <w:rsid w:val="0020334A"/>
    <w:rsid w:val="00245FBB"/>
    <w:rsid w:val="00260389"/>
    <w:rsid w:val="00266DFA"/>
    <w:rsid w:val="00272AD3"/>
    <w:rsid w:val="0028258A"/>
    <w:rsid w:val="002A256E"/>
    <w:rsid w:val="002A7AA5"/>
    <w:rsid w:val="002E6D55"/>
    <w:rsid w:val="00302BAA"/>
    <w:rsid w:val="00304658"/>
    <w:rsid w:val="00322539"/>
    <w:rsid w:val="00327A32"/>
    <w:rsid w:val="0033711D"/>
    <w:rsid w:val="003437B5"/>
    <w:rsid w:val="003830B2"/>
    <w:rsid w:val="0038682E"/>
    <w:rsid w:val="00397258"/>
    <w:rsid w:val="003B792E"/>
    <w:rsid w:val="003C3F70"/>
    <w:rsid w:val="003D03E1"/>
    <w:rsid w:val="004017D3"/>
    <w:rsid w:val="0045134D"/>
    <w:rsid w:val="0046784F"/>
    <w:rsid w:val="004C7017"/>
    <w:rsid w:val="004E69FD"/>
    <w:rsid w:val="004E7CC5"/>
    <w:rsid w:val="00522A89"/>
    <w:rsid w:val="00532D5E"/>
    <w:rsid w:val="00572BB1"/>
    <w:rsid w:val="00587FD7"/>
    <w:rsid w:val="005912BE"/>
    <w:rsid w:val="005A658E"/>
    <w:rsid w:val="00655E2C"/>
    <w:rsid w:val="00670CBD"/>
    <w:rsid w:val="0068431F"/>
    <w:rsid w:val="006A13AA"/>
    <w:rsid w:val="006B3B4C"/>
    <w:rsid w:val="006C7BC8"/>
    <w:rsid w:val="006E1F6E"/>
    <w:rsid w:val="006E2A58"/>
    <w:rsid w:val="007059E0"/>
    <w:rsid w:val="007216BD"/>
    <w:rsid w:val="00721F31"/>
    <w:rsid w:val="007717BE"/>
    <w:rsid w:val="007918C7"/>
    <w:rsid w:val="007A7226"/>
    <w:rsid w:val="007D03A8"/>
    <w:rsid w:val="007E48D2"/>
    <w:rsid w:val="007F0072"/>
    <w:rsid w:val="00823D3E"/>
    <w:rsid w:val="00850502"/>
    <w:rsid w:val="008654C0"/>
    <w:rsid w:val="0086799A"/>
    <w:rsid w:val="008A75EF"/>
    <w:rsid w:val="008D3F38"/>
    <w:rsid w:val="00906753"/>
    <w:rsid w:val="00955843"/>
    <w:rsid w:val="009F0BA6"/>
    <w:rsid w:val="009F0EBA"/>
    <w:rsid w:val="00A0619A"/>
    <w:rsid w:val="00A36A6E"/>
    <w:rsid w:val="00A526F5"/>
    <w:rsid w:val="00A86F82"/>
    <w:rsid w:val="00A97F8B"/>
    <w:rsid w:val="00AA0F4F"/>
    <w:rsid w:val="00AA56C9"/>
    <w:rsid w:val="00AB1EF9"/>
    <w:rsid w:val="00AB5566"/>
    <w:rsid w:val="00AC199B"/>
    <w:rsid w:val="00AE1035"/>
    <w:rsid w:val="00AF21C9"/>
    <w:rsid w:val="00B21585"/>
    <w:rsid w:val="00B23CD9"/>
    <w:rsid w:val="00B36F09"/>
    <w:rsid w:val="00B71A29"/>
    <w:rsid w:val="00B76F92"/>
    <w:rsid w:val="00BC5AA2"/>
    <w:rsid w:val="00BC7615"/>
    <w:rsid w:val="00BE0A66"/>
    <w:rsid w:val="00BE3586"/>
    <w:rsid w:val="00BE6E8A"/>
    <w:rsid w:val="00C06888"/>
    <w:rsid w:val="00C37433"/>
    <w:rsid w:val="00CA3727"/>
    <w:rsid w:val="00CB5BC2"/>
    <w:rsid w:val="00CB7B35"/>
    <w:rsid w:val="00CC1939"/>
    <w:rsid w:val="00D077A4"/>
    <w:rsid w:val="00D15AEA"/>
    <w:rsid w:val="00D43639"/>
    <w:rsid w:val="00D80BE1"/>
    <w:rsid w:val="00DE3C9A"/>
    <w:rsid w:val="00DE6EA2"/>
    <w:rsid w:val="00E02FEA"/>
    <w:rsid w:val="00E3230C"/>
    <w:rsid w:val="00E40FC7"/>
    <w:rsid w:val="00E41F6F"/>
    <w:rsid w:val="00E4244E"/>
    <w:rsid w:val="00E44375"/>
    <w:rsid w:val="00E94E64"/>
    <w:rsid w:val="00EA3575"/>
    <w:rsid w:val="00EB7752"/>
    <w:rsid w:val="00EB7DA3"/>
    <w:rsid w:val="00EC29B3"/>
    <w:rsid w:val="00F00891"/>
    <w:rsid w:val="00F010A9"/>
    <w:rsid w:val="00F23574"/>
    <w:rsid w:val="00F317E2"/>
    <w:rsid w:val="00F42AA4"/>
    <w:rsid w:val="00F51D56"/>
    <w:rsid w:val="00F67658"/>
    <w:rsid w:val="00F6789D"/>
    <w:rsid w:val="00F80916"/>
    <w:rsid w:val="00FB4667"/>
    <w:rsid w:val="01632C21"/>
    <w:rsid w:val="01C74FE3"/>
    <w:rsid w:val="01F95FCE"/>
    <w:rsid w:val="05C7583B"/>
    <w:rsid w:val="06CCD0F1"/>
    <w:rsid w:val="07EC0FD6"/>
    <w:rsid w:val="07FCFCC3"/>
    <w:rsid w:val="0B6CF0A9"/>
    <w:rsid w:val="0BE4019B"/>
    <w:rsid w:val="0C3DFA5B"/>
    <w:rsid w:val="0D2C8670"/>
    <w:rsid w:val="0F3E92DB"/>
    <w:rsid w:val="137CB5C3"/>
    <w:rsid w:val="14E99472"/>
    <w:rsid w:val="15EA5A36"/>
    <w:rsid w:val="172D168A"/>
    <w:rsid w:val="17554DBB"/>
    <w:rsid w:val="19DF0363"/>
    <w:rsid w:val="19E34C27"/>
    <w:rsid w:val="19E7E0FA"/>
    <w:rsid w:val="1A1A41FD"/>
    <w:rsid w:val="1B3E2E3F"/>
    <w:rsid w:val="1C9981C4"/>
    <w:rsid w:val="1E398F96"/>
    <w:rsid w:val="2121A089"/>
    <w:rsid w:val="22795F41"/>
    <w:rsid w:val="29A3B2BC"/>
    <w:rsid w:val="2B4BEA4A"/>
    <w:rsid w:val="2C1E15BC"/>
    <w:rsid w:val="2DA9471A"/>
    <w:rsid w:val="2F58D83A"/>
    <w:rsid w:val="2FAFDBE4"/>
    <w:rsid w:val="3107B39C"/>
    <w:rsid w:val="31740D8D"/>
    <w:rsid w:val="345859DF"/>
    <w:rsid w:val="35A411A7"/>
    <w:rsid w:val="362721E2"/>
    <w:rsid w:val="36E078C7"/>
    <w:rsid w:val="375192BB"/>
    <w:rsid w:val="3790CB20"/>
    <w:rsid w:val="37DAA3F1"/>
    <w:rsid w:val="3C640AC1"/>
    <w:rsid w:val="3CE62D55"/>
    <w:rsid w:val="3FAF9585"/>
    <w:rsid w:val="406C3514"/>
    <w:rsid w:val="43233C3B"/>
    <w:rsid w:val="43EB50DB"/>
    <w:rsid w:val="482553B3"/>
    <w:rsid w:val="48C95A6E"/>
    <w:rsid w:val="495D8CC5"/>
    <w:rsid w:val="49A05F5D"/>
    <w:rsid w:val="49BB1963"/>
    <w:rsid w:val="4A652ACF"/>
    <w:rsid w:val="4AACD66A"/>
    <w:rsid w:val="4B33E1EE"/>
    <w:rsid w:val="4D9B449E"/>
    <w:rsid w:val="4DAE44EE"/>
    <w:rsid w:val="4EC0DB52"/>
    <w:rsid w:val="4F389BF2"/>
    <w:rsid w:val="50AD4305"/>
    <w:rsid w:val="50D46C53"/>
    <w:rsid w:val="52703CB4"/>
    <w:rsid w:val="5335288E"/>
    <w:rsid w:val="547894B1"/>
    <w:rsid w:val="5571815F"/>
    <w:rsid w:val="55A7DD76"/>
    <w:rsid w:val="55D1FBBB"/>
    <w:rsid w:val="5743ADD7"/>
    <w:rsid w:val="583AEA83"/>
    <w:rsid w:val="58967E5A"/>
    <w:rsid w:val="5A7B4E99"/>
    <w:rsid w:val="5C171EFA"/>
    <w:rsid w:val="5C3C5B6F"/>
    <w:rsid w:val="5D54801C"/>
    <w:rsid w:val="5DB2EF5B"/>
    <w:rsid w:val="5F4EBFBC"/>
    <w:rsid w:val="628E4E04"/>
    <w:rsid w:val="63BA09EF"/>
    <w:rsid w:val="67D81917"/>
    <w:rsid w:val="6A82B1AF"/>
    <w:rsid w:val="6D589A38"/>
    <w:rsid w:val="6E1B6EC0"/>
    <w:rsid w:val="71C6D967"/>
    <w:rsid w:val="7546F9D5"/>
    <w:rsid w:val="75DC1290"/>
    <w:rsid w:val="76635AB3"/>
    <w:rsid w:val="767F8922"/>
    <w:rsid w:val="7777E2F1"/>
    <w:rsid w:val="779AC2F1"/>
    <w:rsid w:val="7913B352"/>
    <w:rsid w:val="7935BEBF"/>
    <w:rsid w:val="79EE4DE8"/>
    <w:rsid w:val="7EA2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4A1B1"/>
  <w15:docId w15:val="{29AF7CEF-0B07-452D-82E8-2FD5EC1C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87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BE1"/>
    <w:pPr>
      <w:ind w:left="720"/>
      <w:contextualSpacing/>
    </w:pPr>
  </w:style>
  <w:style w:type="character" w:customStyle="1" w:styleId="normaltextrun">
    <w:name w:val="normaltextrun"/>
    <w:basedOn w:val="a0"/>
    <w:rsid w:val="00D077A4"/>
  </w:style>
  <w:style w:type="paragraph" w:customStyle="1" w:styleId="paragraph">
    <w:name w:val="paragraph"/>
    <w:basedOn w:val="a"/>
    <w:rsid w:val="00E323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eop">
    <w:name w:val="eop"/>
    <w:basedOn w:val="a0"/>
    <w:rsid w:val="00E32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2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9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5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5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4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2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6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E6992-9509-4534-9B8C-C47355B51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1042</Words>
  <Characters>5945</Characters>
  <Application>Microsoft Office Word</Application>
  <DocSecurity>0</DocSecurity>
  <Lines>49</Lines>
  <Paragraphs>13</Paragraphs>
  <ScaleCrop>false</ScaleCrop>
  <Company>hobbit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hobbit</dc:creator>
  <cp:keywords/>
  <cp:lastModifiedBy>Ковалева Елизавета Сергеевна</cp:lastModifiedBy>
  <cp:revision>287</cp:revision>
  <dcterms:created xsi:type="dcterms:W3CDTF">2016-03-30T03:55:00Z</dcterms:created>
  <dcterms:modified xsi:type="dcterms:W3CDTF">2023-06-07T12:15:00Z</dcterms:modified>
</cp:coreProperties>
</file>