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F2298" w14:textId="77777777" w:rsidR="00BE057F" w:rsidRDefault="00BE057F" w:rsidP="00BE05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64BB">
        <w:rPr>
          <w:rFonts w:ascii="Times New Roman" w:hAnsi="Times New Roman" w:cs="Times New Roman"/>
          <w:b/>
          <w:bCs/>
          <w:sz w:val="28"/>
          <w:szCs w:val="28"/>
        </w:rPr>
        <w:t>Образовательные блоги китайского сегмента сети Интернет как средство обучения РКИ</w:t>
      </w:r>
    </w:p>
    <w:p w14:paraId="424ED60B" w14:textId="77777777" w:rsidR="00BE057F" w:rsidRDefault="00BE057F" w:rsidP="00BE05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Девяткина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А.Э.</w:t>
      </w:r>
      <w:proofErr w:type="gramEnd"/>
    </w:p>
    <w:p w14:paraId="65764002" w14:textId="77777777" w:rsidR="00BE057F" w:rsidRDefault="00BE057F" w:rsidP="00BE05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Научный руководитель: преп.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ИФЖиМКК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64BB">
        <w:rPr>
          <w:rFonts w:ascii="Times New Roman" w:hAnsi="Times New Roman" w:cs="Times New Roman"/>
          <w:sz w:val="24"/>
          <w:szCs w:val="24"/>
        </w:rPr>
        <w:t xml:space="preserve">Болотова </w:t>
      </w:r>
      <w:proofErr w:type="gramStart"/>
      <w:r w:rsidRPr="00A064BB">
        <w:rPr>
          <w:rFonts w:ascii="Times New Roman" w:hAnsi="Times New Roman" w:cs="Times New Roman"/>
          <w:sz w:val="24"/>
          <w:szCs w:val="24"/>
        </w:rPr>
        <w:t>А.Ю.</w:t>
      </w:r>
      <w:proofErr w:type="gramEnd"/>
      <w:r w:rsidRPr="00A064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827FAC" w14:textId="77777777" w:rsidR="00BE057F" w:rsidRPr="00A064BB" w:rsidRDefault="00BE057F" w:rsidP="00BE0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688F07" w14:textId="2B0F0722" w:rsidR="00BE057F" w:rsidRPr="00772F66" w:rsidRDefault="00BE057F" w:rsidP="00BE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F66">
        <w:rPr>
          <w:rFonts w:ascii="Times New Roman" w:hAnsi="Times New Roman" w:cs="Times New Roman"/>
          <w:sz w:val="28"/>
          <w:szCs w:val="28"/>
        </w:rPr>
        <w:t xml:space="preserve">В настоящее время отмечается растущая популярность китайского сегмента сети Интернет. По данным Китайского информационного интернет-центра (CNNIC), в июне 2022 года было зафиксирован рост китайских пользователей сети Интернет. Прирост составил порядка 1,05 миллиарда человек, при этом уровень доступности интернета в стране достиг 74,4% [2]. По данным аналитической платформы </w:t>
      </w:r>
      <w:proofErr w:type="spellStart"/>
      <w:r w:rsidRPr="00772F66">
        <w:rPr>
          <w:rFonts w:ascii="Times New Roman" w:hAnsi="Times New Roman" w:cs="Times New Roman"/>
          <w:sz w:val="28"/>
          <w:szCs w:val="28"/>
        </w:rPr>
        <w:t>Trustdat</w:t>
      </w:r>
      <w:proofErr w:type="spellEnd"/>
      <w:r w:rsidRPr="00772F6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72F66">
        <w:rPr>
          <w:rFonts w:ascii="Times New Roman" w:hAnsi="Times New Roman" w:cs="Times New Roman"/>
          <w:sz w:val="28"/>
          <w:szCs w:val="28"/>
        </w:rPr>
        <w:t xml:space="preserve"> на июнь 2022 года, более 70 млн респондентов (26,4% китайских пользователей мобильных телефонов) проводят от двух до четырех часов ежедневно в смартфонах [4]. Таким образом, интернет становится важной составляющей повседневной жизни любого китайца. </w:t>
      </w:r>
      <w:r w:rsidRPr="00772F66">
        <w:rPr>
          <w:rFonts w:ascii="Times New Roman" w:hAnsi="Times New Roman" w:cs="Times New Roman"/>
          <w:sz w:val="28"/>
          <w:szCs w:val="28"/>
          <w:lang w:val="en-US"/>
        </w:rPr>
        <w:t>WeChat</w:t>
      </w:r>
      <w:r w:rsidRPr="00772F66">
        <w:rPr>
          <w:rFonts w:ascii="Times New Roman" w:hAnsi="Times New Roman" w:cs="Times New Roman"/>
          <w:sz w:val="28"/>
          <w:szCs w:val="28"/>
        </w:rPr>
        <w:t xml:space="preserve"> (</w:t>
      </w:r>
      <w:r w:rsidRPr="00772F66">
        <w:rPr>
          <w:rFonts w:ascii="Times New Roman" w:hAnsi="Times New Roman" w:cs="Times New Roman"/>
          <w:i/>
          <w:sz w:val="28"/>
          <w:szCs w:val="28"/>
        </w:rPr>
        <w:t>кит.</w:t>
      </w:r>
      <w:r w:rsidRPr="00772F66">
        <w:rPr>
          <w:rFonts w:ascii="Times New Roman" w:hAnsi="Times New Roman" w:cs="Times New Roman"/>
          <w:sz w:val="28"/>
          <w:szCs w:val="28"/>
        </w:rPr>
        <w:t xml:space="preserve"> </w:t>
      </w:r>
      <w:r w:rsidRPr="00772F66">
        <w:rPr>
          <w:rFonts w:ascii="Times New Roman" w:hAnsi="Times New Roman" w:cs="Times New Roman"/>
          <w:sz w:val="28"/>
          <w:szCs w:val="28"/>
          <w:lang w:val="en-US"/>
        </w:rPr>
        <w:t>微信</w:t>
      </w:r>
      <w:r w:rsidRPr="00772F66">
        <w:rPr>
          <w:rFonts w:ascii="Times New Roman" w:hAnsi="Times New Roman" w:cs="Times New Roman"/>
          <w:sz w:val="28"/>
          <w:szCs w:val="28"/>
        </w:rPr>
        <w:t>) является наиболее крупным мессенджером с более чем 1,117 млрд активных пользователей в месяц [3</w:t>
      </w:r>
      <w:r w:rsidR="00FB6C6E" w:rsidRPr="00772F66">
        <w:rPr>
          <w:rFonts w:ascii="Times New Roman" w:hAnsi="Times New Roman" w:cs="Times New Roman"/>
          <w:sz w:val="28"/>
          <w:szCs w:val="28"/>
        </w:rPr>
        <w:t>,</w:t>
      </w:r>
      <w:r w:rsidR="0080768E">
        <w:rPr>
          <w:rFonts w:ascii="Times New Roman" w:hAnsi="Times New Roman" w:cs="Times New Roman"/>
          <w:sz w:val="28"/>
          <w:szCs w:val="28"/>
        </w:rPr>
        <w:t xml:space="preserve"> с. </w:t>
      </w:r>
      <w:r w:rsidR="00FB6C6E" w:rsidRPr="00772F66">
        <w:rPr>
          <w:rFonts w:ascii="Times New Roman" w:hAnsi="Times New Roman" w:cs="Times New Roman"/>
          <w:sz w:val="28"/>
          <w:szCs w:val="28"/>
        </w:rPr>
        <w:t>22</w:t>
      </w:r>
      <w:r w:rsidRPr="00772F66">
        <w:rPr>
          <w:rFonts w:ascii="Times New Roman" w:hAnsi="Times New Roman" w:cs="Times New Roman"/>
          <w:sz w:val="28"/>
          <w:szCs w:val="28"/>
        </w:rPr>
        <w:t xml:space="preserve">]. </w:t>
      </w:r>
      <w:r w:rsidRPr="00772F66">
        <w:rPr>
          <w:rFonts w:ascii="Times New Roman" w:hAnsi="Times New Roman" w:cs="Times New Roman"/>
          <w:sz w:val="28"/>
          <w:szCs w:val="28"/>
          <w:lang w:val="en-US"/>
        </w:rPr>
        <w:t>WeChat</w:t>
      </w:r>
      <w:r w:rsidRPr="00772F66">
        <w:rPr>
          <w:rFonts w:ascii="Times New Roman" w:hAnsi="Times New Roman" w:cs="Times New Roman"/>
          <w:sz w:val="28"/>
          <w:szCs w:val="28"/>
        </w:rPr>
        <w:t xml:space="preserve">-блоги </w:t>
      </w:r>
      <w:r w:rsidR="00AC412D" w:rsidRPr="00772F66">
        <w:rPr>
          <w:rFonts w:ascii="Times New Roman" w:hAnsi="Times New Roman" w:cs="Times New Roman"/>
          <w:sz w:val="28"/>
          <w:szCs w:val="28"/>
        </w:rPr>
        <w:t>предоставляют пользователям</w:t>
      </w:r>
      <w:r w:rsidRPr="00772F66">
        <w:rPr>
          <w:rFonts w:ascii="Times New Roman" w:hAnsi="Times New Roman" w:cs="Times New Roman"/>
          <w:sz w:val="28"/>
          <w:szCs w:val="28"/>
        </w:rPr>
        <w:t xml:space="preserve"> доступ к информации, публикуемой исключительно официальными </w:t>
      </w:r>
      <w:r w:rsidRPr="00772F66">
        <w:rPr>
          <w:rFonts w:ascii="Times New Roman" w:hAnsi="Times New Roman" w:cs="Times New Roman"/>
          <w:sz w:val="28"/>
          <w:szCs w:val="28"/>
          <w:lang w:val="en-US"/>
        </w:rPr>
        <w:t>WeChat</w:t>
      </w:r>
      <w:r w:rsidRPr="00772F66">
        <w:rPr>
          <w:rFonts w:ascii="Times New Roman" w:hAnsi="Times New Roman" w:cs="Times New Roman"/>
          <w:sz w:val="28"/>
          <w:szCs w:val="28"/>
        </w:rPr>
        <w:t xml:space="preserve">-аккаунтами, на которые они подписаны. </w:t>
      </w:r>
      <w:proofErr w:type="spellStart"/>
      <w:r w:rsidRPr="00772F66">
        <w:rPr>
          <w:rFonts w:ascii="Times New Roman" w:hAnsi="Times New Roman" w:cs="Times New Roman"/>
          <w:sz w:val="28"/>
          <w:szCs w:val="28"/>
        </w:rPr>
        <w:t>Xiaohongshu</w:t>
      </w:r>
      <w:proofErr w:type="spellEnd"/>
      <w:r w:rsidRPr="00772F66">
        <w:rPr>
          <w:rFonts w:ascii="Times New Roman" w:hAnsi="Times New Roman" w:cs="Times New Roman"/>
          <w:sz w:val="28"/>
          <w:szCs w:val="28"/>
        </w:rPr>
        <w:t xml:space="preserve"> (</w:t>
      </w:r>
      <w:r w:rsidRPr="00772F66">
        <w:rPr>
          <w:rFonts w:ascii="Times New Roman" w:hAnsi="Times New Roman" w:cs="Times New Roman"/>
          <w:i/>
          <w:sz w:val="28"/>
          <w:szCs w:val="28"/>
        </w:rPr>
        <w:t>кит.</w:t>
      </w:r>
      <w:r w:rsidRPr="00772F66">
        <w:rPr>
          <w:rFonts w:ascii="Times New Roman" w:hAnsi="Times New Roman" w:cs="Times New Roman"/>
          <w:sz w:val="28"/>
          <w:szCs w:val="28"/>
        </w:rPr>
        <w:t xml:space="preserve"> </w:t>
      </w:r>
      <w:r w:rsidRPr="00772F66">
        <w:rPr>
          <w:rFonts w:ascii="Times New Roman" w:hAnsi="Times New Roman" w:cs="Times New Roman"/>
          <w:sz w:val="28"/>
          <w:szCs w:val="28"/>
        </w:rPr>
        <w:t>小红书</w:t>
      </w:r>
      <w:r w:rsidRPr="00772F66">
        <w:rPr>
          <w:rFonts w:ascii="Times New Roman" w:hAnsi="Times New Roman" w:cs="Times New Roman"/>
          <w:sz w:val="28"/>
          <w:szCs w:val="28"/>
        </w:rPr>
        <w:t xml:space="preserve">) представляет собой платформу для публикации фото и видео материалов, позволяет вести собственный блог и также относится к числу наиболее популярных социальных медиа КНР. </w:t>
      </w:r>
      <w:r w:rsidRPr="00772F66">
        <w:rPr>
          <w:rFonts w:ascii="Times New Roman" w:hAnsi="Times New Roman" w:cs="Times New Roman"/>
          <w:sz w:val="28"/>
          <w:szCs w:val="28"/>
          <w:lang w:val="en-US"/>
        </w:rPr>
        <w:t>Weibo</w:t>
      </w:r>
      <w:r w:rsidRPr="00772F66">
        <w:rPr>
          <w:rFonts w:ascii="Times New Roman" w:hAnsi="Times New Roman" w:cs="Times New Roman"/>
          <w:sz w:val="28"/>
          <w:szCs w:val="28"/>
        </w:rPr>
        <w:t xml:space="preserve"> (</w:t>
      </w:r>
      <w:r w:rsidRPr="00772F66">
        <w:rPr>
          <w:rFonts w:ascii="Times New Roman" w:hAnsi="Times New Roman" w:cs="Times New Roman"/>
          <w:i/>
          <w:sz w:val="28"/>
          <w:szCs w:val="28"/>
        </w:rPr>
        <w:t>кит.</w:t>
      </w:r>
      <w:r w:rsidRPr="00772F66">
        <w:rPr>
          <w:rFonts w:ascii="Times New Roman" w:hAnsi="Times New Roman" w:cs="Times New Roman"/>
          <w:sz w:val="28"/>
          <w:szCs w:val="28"/>
        </w:rPr>
        <w:t xml:space="preserve"> </w:t>
      </w:r>
      <w:r w:rsidRPr="00772F66">
        <w:rPr>
          <w:rFonts w:ascii="Times New Roman" w:hAnsi="Times New Roman" w:cs="Times New Roman"/>
          <w:sz w:val="28"/>
          <w:szCs w:val="28"/>
          <w:lang w:val="en-US"/>
        </w:rPr>
        <w:t>微博</w:t>
      </w:r>
      <w:r w:rsidRPr="00772F66">
        <w:rPr>
          <w:rFonts w:ascii="Times New Roman" w:hAnsi="Times New Roman" w:cs="Times New Roman"/>
          <w:sz w:val="28"/>
          <w:szCs w:val="28"/>
        </w:rPr>
        <w:t xml:space="preserve">), в отличие от перечисленных платформ, изначально разрабатывался как сервис микроблогов, поэтому публикации в </w:t>
      </w:r>
      <w:r w:rsidRPr="00772F66">
        <w:rPr>
          <w:rFonts w:ascii="Times New Roman" w:hAnsi="Times New Roman" w:cs="Times New Roman"/>
          <w:sz w:val="28"/>
          <w:szCs w:val="28"/>
          <w:lang w:val="en-US"/>
        </w:rPr>
        <w:t>Weibo</w:t>
      </w:r>
      <w:r w:rsidRPr="00772F66">
        <w:rPr>
          <w:rFonts w:ascii="Times New Roman" w:hAnsi="Times New Roman" w:cs="Times New Roman"/>
          <w:sz w:val="28"/>
          <w:szCs w:val="28"/>
        </w:rPr>
        <w:t xml:space="preserve"> характеризуются краткостью. </w:t>
      </w:r>
    </w:p>
    <w:p w14:paraId="4F43B318" w14:textId="2A617AE7" w:rsidR="00BE057F" w:rsidRPr="00772F66" w:rsidRDefault="00BE057F" w:rsidP="00BE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F66">
        <w:rPr>
          <w:rFonts w:ascii="Times New Roman" w:hAnsi="Times New Roman" w:cs="Times New Roman"/>
          <w:sz w:val="28"/>
          <w:szCs w:val="28"/>
        </w:rPr>
        <w:t xml:space="preserve">Среди наиболее актуальных для китайских студентов, изучающих русский язык, произношение, интонация и устная речь. Это связано с тем, что при изучении русского языка в Китае преподавателями преимущественно используется грамматико-переводной метод. Коммуникативный подход в обучении РКИ развит слабо, поэтому китайские студенты, как правило, понимают русский язык через перевод и испытывают трудности с устной коммуникацией. Как отмечает китайский исследователь </w:t>
      </w:r>
      <w:proofErr w:type="spellStart"/>
      <w:r w:rsidRPr="00772F66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772F66">
        <w:rPr>
          <w:rFonts w:ascii="Times New Roman" w:hAnsi="Times New Roman" w:cs="Times New Roman"/>
          <w:sz w:val="28"/>
          <w:szCs w:val="28"/>
        </w:rPr>
        <w:t xml:space="preserve"> Гуань, «на занятии главными задачами учащихся являются перевод предложений и ответы на вопросы. Студенты в основном понимают русский язык через перевод, отсутствует сравнительно-сопоставительный момент» [1</w:t>
      </w:r>
      <w:r w:rsidR="00FB6C6E" w:rsidRPr="00772F66">
        <w:rPr>
          <w:rFonts w:ascii="Times New Roman" w:hAnsi="Times New Roman" w:cs="Times New Roman"/>
          <w:sz w:val="28"/>
          <w:szCs w:val="28"/>
        </w:rPr>
        <w:t xml:space="preserve">, </w:t>
      </w:r>
      <w:r w:rsidR="0080768E">
        <w:rPr>
          <w:rFonts w:ascii="Times New Roman" w:hAnsi="Times New Roman" w:cs="Times New Roman"/>
          <w:sz w:val="28"/>
          <w:szCs w:val="28"/>
        </w:rPr>
        <w:t xml:space="preserve">с. </w:t>
      </w:r>
      <w:r w:rsidR="00FB6C6E" w:rsidRPr="00772F66">
        <w:rPr>
          <w:rFonts w:ascii="Times New Roman" w:hAnsi="Times New Roman" w:cs="Times New Roman"/>
          <w:sz w:val="28"/>
          <w:szCs w:val="28"/>
        </w:rPr>
        <w:t>75</w:t>
      </w:r>
      <w:r w:rsidRPr="00772F66">
        <w:rPr>
          <w:rFonts w:ascii="Times New Roman" w:hAnsi="Times New Roman" w:cs="Times New Roman"/>
          <w:sz w:val="28"/>
          <w:szCs w:val="28"/>
        </w:rPr>
        <w:t>].</w:t>
      </w:r>
    </w:p>
    <w:p w14:paraId="4885D6C9" w14:textId="061E944A" w:rsidR="001F493C" w:rsidRPr="00772F66" w:rsidRDefault="00BE057F" w:rsidP="00BE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F66">
        <w:rPr>
          <w:rFonts w:ascii="Times New Roman" w:hAnsi="Times New Roman" w:cs="Times New Roman"/>
          <w:sz w:val="28"/>
          <w:szCs w:val="28"/>
        </w:rPr>
        <w:t xml:space="preserve"> Создатель аккаунта «Русский язык с Олей» (</w:t>
      </w:r>
      <w:r w:rsidRPr="00772F66">
        <w:rPr>
          <w:rFonts w:ascii="Times New Roman" w:hAnsi="Times New Roman" w:cs="Times New Roman"/>
          <w:i/>
          <w:sz w:val="28"/>
          <w:szCs w:val="28"/>
        </w:rPr>
        <w:t xml:space="preserve">кит. </w:t>
      </w:r>
      <w:r w:rsidRPr="00772F66">
        <w:rPr>
          <w:rFonts w:ascii="Times New Roman" w:hAnsi="Times New Roman" w:cs="Times New Roman"/>
          <w:sz w:val="28"/>
          <w:szCs w:val="28"/>
        </w:rPr>
        <w:t>«</w:t>
      </w:r>
      <w:r w:rsidRPr="00772F66">
        <w:rPr>
          <w:rFonts w:ascii="Times New Roman" w:hAnsi="Times New Roman" w:cs="Times New Roman"/>
          <w:sz w:val="28"/>
          <w:szCs w:val="28"/>
          <w:lang w:val="en-US"/>
        </w:rPr>
        <w:t>俄语奥利亚</w:t>
      </w:r>
      <w:r w:rsidRPr="00772F66">
        <w:rPr>
          <w:rFonts w:ascii="Times New Roman" w:hAnsi="Times New Roman" w:cs="Times New Roman"/>
          <w:sz w:val="28"/>
          <w:szCs w:val="28"/>
        </w:rPr>
        <w:t xml:space="preserve">») в социальной сети </w:t>
      </w:r>
      <w:proofErr w:type="spellStart"/>
      <w:r w:rsidRPr="00772F66">
        <w:rPr>
          <w:rFonts w:ascii="Times New Roman" w:hAnsi="Times New Roman" w:cs="Times New Roman"/>
          <w:sz w:val="28"/>
          <w:szCs w:val="28"/>
          <w:lang w:val="en-US"/>
        </w:rPr>
        <w:t>Xiaohongshu</w:t>
      </w:r>
      <w:proofErr w:type="spellEnd"/>
      <w:r w:rsidRPr="00772F66">
        <w:rPr>
          <w:rFonts w:ascii="Times New Roman" w:hAnsi="Times New Roman" w:cs="Times New Roman"/>
          <w:sz w:val="28"/>
          <w:szCs w:val="28"/>
        </w:rPr>
        <w:t xml:space="preserve"> – преподаватель РКИ с опытом работы более пяти лет.  Все публикации в образовательном аккаунте «Русский язык с Олей» – это короткие видео с лексикой, грамматикой и разговорной речью. В публикации «Элементарный русский язык \ Ты умеешь </w:t>
      </w:r>
      <w:proofErr w:type="gramStart"/>
      <w:r w:rsidRPr="00772F66">
        <w:rPr>
          <w:rFonts w:ascii="Times New Roman" w:hAnsi="Times New Roman" w:cs="Times New Roman"/>
          <w:sz w:val="28"/>
          <w:szCs w:val="28"/>
        </w:rPr>
        <w:t>говорить</w:t>
      </w:r>
      <w:proofErr w:type="gramEnd"/>
      <w:r w:rsidR="0080768E">
        <w:rPr>
          <w:rFonts w:ascii="Times New Roman" w:hAnsi="Times New Roman" w:cs="Times New Roman"/>
          <w:sz w:val="28"/>
          <w:szCs w:val="28"/>
        </w:rPr>
        <w:t xml:space="preserve"> </w:t>
      </w:r>
      <w:r w:rsidRPr="00772F66">
        <w:rPr>
          <w:rFonts w:ascii="Times New Roman" w:hAnsi="Times New Roman" w:cs="Times New Roman"/>
          <w:sz w:val="28"/>
          <w:szCs w:val="28"/>
        </w:rPr>
        <w:t>«ОК» на русском?» (</w:t>
      </w:r>
      <w:r w:rsidRPr="00772F66">
        <w:rPr>
          <w:rFonts w:ascii="Times New Roman" w:hAnsi="Times New Roman" w:cs="Times New Roman"/>
          <w:i/>
          <w:sz w:val="28"/>
          <w:szCs w:val="28"/>
        </w:rPr>
        <w:t>кит.</w:t>
      </w:r>
      <w:r w:rsidRPr="00772F66">
        <w:rPr>
          <w:rFonts w:ascii="Times New Roman" w:hAnsi="Times New Roman" w:cs="Times New Roman"/>
          <w:sz w:val="28"/>
          <w:szCs w:val="28"/>
        </w:rPr>
        <w:t xml:space="preserve"> </w:t>
      </w:r>
      <w:r w:rsidRPr="00772F66">
        <w:rPr>
          <w:rFonts w:ascii="Times New Roman" w:hAnsi="Times New Roman" w:cs="Times New Roman"/>
          <w:sz w:val="28"/>
          <w:szCs w:val="28"/>
          <w:lang w:val="en-US"/>
        </w:rPr>
        <w:t>俄语入门</w:t>
      </w:r>
      <w:r w:rsidRPr="00772F66">
        <w:rPr>
          <w:rFonts w:ascii="Times New Roman" w:hAnsi="Times New Roman" w:cs="Times New Roman"/>
          <w:sz w:val="28"/>
          <w:szCs w:val="28"/>
        </w:rPr>
        <w:t xml:space="preserve"> \ </w:t>
      </w:r>
      <w:r w:rsidRPr="00772F66">
        <w:rPr>
          <w:rFonts w:ascii="Times New Roman" w:hAnsi="Times New Roman" w:cs="Times New Roman"/>
          <w:sz w:val="28"/>
          <w:szCs w:val="28"/>
          <w:lang w:val="en-US"/>
        </w:rPr>
        <w:t>你会用俄语说</w:t>
      </w:r>
      <w:r w:rsidRPr="00772F66">
        <w:rPr>
          <w:rFonts w:ascii="Times New Roman" w:hAnsi="Times New Roman" w:cs="Times New Roman"/>
          <w:sz w:val="28"/>
          <w:szCs w:val="28"/>
        </w:rPr>
        <w:t xml:space="preserve"> «</w:t>
      </w:r>
      <w:r w:rsidRPr="00772F66">
        <w:rPr>
          <w:rFonts w:ascii="Times New Roman" w:hAnsi="Times New Roman" w:cs="Times New Roman"/>
          <w:sz w:val="28"/>
          <w:szCs w:val="28"/>
          <w:lang w:val="en-US"/>
        </w:rPr>
        <w:t>OK</w:t>
      </w:r>
      <w:r w:rsidRPr="00772F66">
        <w:rPr>
          <w:rFonts w:ascii="Times New Roman" w:hAnsi="Times New Roman" w:cs="Times New Roman"/>
          <w:sz w:val="28"/>
          <w:szCs w:val="28"/>
        </w:rPr>
        <w:t xml:space="preserve">» </w:t>
      </w:r>
      <w:r w:rsidRPr="00772F66">
        <w:rPr>
          <w:rFonts w:ascii="Times New Roman" w:hAnsi="Times New Roman" w:cs="Times New Roman"/>
          <w:sz w:val="28"/>
          <w:szCs w:val="28"/>
          <w:lang w:val="en-US"/>
        </w:rPr>
        <w:t>吗</w:t>
      </w:r>
      <w:r w:rsidRPr="00772F66">
        <w:rPr>
          <w:rFonts w:ascii="Times New Roman" w:hAnsi="Times New Roman" w:cs="Times New Roman"/>
          <w:sz w:val="28"/>
          <w:szCs w:val="28"/>
        </w:rPr>
        <w:t xml:space="preserve">?), перечисляются самые популярные синонимы слова «окей». Все </w:t>
      </w:r>
      <w:r w:rsidR="008C2E1D" w:rsidRPr="00772F66">
        <w:rPr>
          <w:rFonts w:ascii="Times New Roman" w:hAnsi="Times New Roman" w:cs="Times New Roman"/>
          <w:sz w:val="28"/>
          <w:szCs w:val="28"/>
        </w:rPr>
        <w:t>лексические</w:t>
      </w:r>
      <w:r w:rsidRPr="00772F66">
        <w:rPr>
          <w:rFonts w:ascii="Times New Roman" w:hAnsi="Times New Roman" w:cs="Times New Roman"/>
          <w:sz w:val="28"/>
          <w:szCs w:val="28"/>
        </w:rPr>
        <w:t xml:space="preserve"> единицы автор повторяет несколько раз, что облегчает процесс запоминания, а также сопровождает каждое видео субтитрами, где все используемые слова разделены на слоги для лучшего визуального восприятия. Новая лексика не только переводится на китайский язык, но и транскрибируются китайскими иероглифами, например: «ладно» – «</w:t>
      </w:r>
      <w:r w:rsidRPr="00772F66">
        <w:rPr>
          <w:rFonts w:ascii="Times New Roman" w:hAnsi="Times New Roman" w:cs="Times New Roman"/>
          <w:sz w:val="28"/>
          <w:szCs w:val="28"/>
          <w:lang w:val="en-US"/>
        </w:rPr>
        <w:t>辣的呐</w:t>
      </w:r>
      <w:r w:rsidRPr="00772F66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53DE3CA8" w14:textId="77777777" w:rsidR="0080768E" w:rsidRDefault="001F493C" w:rsidP="00BE0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2F66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973455" w:rsidRPr="00772F66">
        <w:rPr>
          <w:rFonts w:ascii="Times New Roman" w:hAnsi="Times New Roman" w:cs="Times New Roman"/>
          <w:sz w:val="28"/>
          <w:szCs w:val="28"/>
        </w:rPr>
        <w:t xml:space="preserve">  </w:t>
      </w:r>
      <w:r w:rsidRPr="00772F66">
        <w:rPr>
          <w:rFonts w:ascii="Times New Roman" w:hAnsi="Times New Roman" w:cs="Times New Roman"/>
          <w:sz w:val="28"/>
          <w:szCs w:val="28"/>
        </w:rPr>
        <w:t xml:space="preserve"> </w:t>
      </w:r>
      <w:r w:rsidR="00973455" w:rsidRPr="00772F66">
        <w:rPr>
          <w:rFonts w:ascii="Times New Roman" w:hAnsi="Times New Roman" w:cs="Times New Roman"/>
          <w:sz w:val="28"/>
          <w:szCs w:val="28"/>
        </w:rPr>
        <w:t>Осно</w:t>
      </w:r>
      <w:r w:rsidR="00BE057F" w:rsidRPr="00772F66">
        <w:rPr>
          <w:rFonts w:ascii="Times New Roman" w:hAnsi="Times New Roman" w:cs="Times New Roman"/>
          <w:sz w:val="28"/>
          <w:szCs w:val="28"/>
        </w:rPr>
        <w:t xml:space="preserve">вной текст записывается желтым цветом, красным выделяются ударные гласные. Каждое видео имеет ненавязчивое музыкальное сопровождение и </w:t>
      </w:r>
      <w:r w:rsidR="00E30428" w:rsidRPr="00772F66">
        <w:rPr>
          <w:rFonts w:ascii="Times New Roman" w:hAnsi="Times New Roman" w:cs="Times New Roman"/>
          <w:sz w:val="28"/>
          <w:szCs w:val="28"/>
        </w:rPr>
        <w:t xml:space="preserve">  </w:t>
      </w:r>
      <w:r w:rsidR="00BE057F" w:rsidRPr="00772F66">
        <w:rPr>
          <w:rFonts w:ascii="Times New Roman" w:hAnsi="Times New Roman" w:cs="Times New Roman"/>
          <w:sz w:val="28"/>
          <w:szCs w:val="28"/>
        </w:rPr>
        <w:t xml:space="preserve">оформление в едином стиле, что является отличительной чертой </w:t>
      </w:r>
      <w:proofErr w:type="spellStart"/>
      <w:r w:rsidR="00BE057F" w:rsidRPr="00772F66">
        <w:rPr>
          <w:rFonts w:ascii="Times New Roman" w:hAnsi="Times New Roman" w:cs="Times New Roman"/>
          <w:sz w:val="28"/>
          <w:szCs w:val="28"/>
        </w:rPr>
        <w:t>блога.</w:t>
      </w:r>
      <w:proofErr w:type="spellEnd"/>
    </w:p>
    <w:p w14:paraId="252836B1" w14:textId="1A97FD54" w:rsidR="00BE057F" w:rsidRPr="00772F66" w:rsidRDefault="00BE057F" w:rsidP="008076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F66">
        <w:rPr>
          <w:rFonts w:ascii="Times New Roman" w:hAnsi="Times New Roman" w:cs="Times New Roman"/>
          <w:sz w:val="28"/>
          <w:szCs w:val="28"/>
        </w:rPr>
        <w:t xml:space="preserve">На платформе </w:t>
      </w:r>
      <w:r w:rsidRPr="00772F66">
        <w:rPr>
          <w:rFonts w:ascii="Times New Roman" w:hAnsi="Times New Roman" w:cs="Times New Roman"/>
          <w:sz w:val="28"/>
          <w:szCs w:val="28"/>
          <w:lang w:val="en-US"/>
        </w:rPr>
        <w:t>Weibo</w:t>
      </w:r>
      <w:r w:rsidRPr="00772F66">
        <w:rPr>
          <w:rFonts w:ascii="Times New Roman" w:hAnsi="Times New Roman" w:cs="Times New Roman"/>
          <w:sz w:val="28"/>
          <w:szCs w:val="28"/>
        </w:rPr>
        <w:t xml:space="preserve"> публикации в рамках одного блога крайне разнообразны.  Часто после образовательных постов может публиковаться личное фото автора или текстовое сообщение с информацией, не имеющей прямого отношения к теме блога. Так происходит в аккаунте «Быстрее учите русский» (</w:t>
      </w:r>
      <w:r w:rsidRPr="00772F66">
        <w:rPr>
          <w:rFonts w:ascii="Times New Roman" w:hAnsi="Times New Roman" w:cs="Times New Roman"/>
          <w:i/>
          <w:sz w:val="28"/>
          <w:szCs w:val="28"/>
        </w:rPr>
        <w:t>кит.</w:t>
      </w:r>
      <w:r w:rsidRPr="00772F66">
        <w:rPr>
          <w:rFonts w:ascii="Times New Roman" w:hAnsi="Times New Roman" w:cs="Times New Roman"/>
          <w:sz w:val="28"/>
          <w:szCs w:val="28"/>
        </w:rPr>
        <w:t xml:space="preserve"> </w:t>
      </w:r>
      <w:r w:rsidRPr="00772F66">
        <w:rPr>
          <w:rFonts w:ascii="Times New Roman" w:hAnsi="Times New Roman" w:cs="Times New Roman"/>
          <w:sz w:val="28"/>
          <w:szCs w:val="28"/>
          <w:lang w:val="en-US"/>
        </w:rPr>
        <w:t>快学俄语</w:t>
      </w:r>
      <w:r w:rsidRPr="00772F66">
        <w:rPr>
          <w:rFonts w:ascii="Times New Roman" w:hAnsi="Times New Roman" w:cs="Times New Roman"/>
          <w:sz w:val="28"/>
          <w:szCs w:val="28"/>
        </w:rPr>
        <w:t xml:space="preserve">). Автор блога – девушка, которая преподает русский язык онлайн. В ее аккаунте отличается наличием большого количества обучающих и разговорных видео, где  блогер отвечает на вопросы подписчиков, рассказывает о методических материалах по русскому языку и др. Такие видео отличаются от видео, размещаемых в блогах </w:t>
      </w:r>
      <w:proofErr w:type="spellStart"/>
      <w:r w:rsidRPr="00772F66">
        <w:rPr>
          <w:rFonts w:ascii="Times New Roman" w:hAnsi="Times New Roman" w:cs="Times New Roman"/>
          <w:sz w:val="28"/>
          <w:szCs w:val="28"/>
        </w:rPr>
        <w:t>Xiaohongshu</w:t>
      </w:r>
      <w:proofErr w:type="spellEnd"/>
      <w:r w:rsidRPr="00772F66">
        <w:rPr>
          <w:rFonts w:ascii="Times New Roman" w:hAnsi="Times New Roman" w:cs="Times New Roman"/>
          <w:sz w:val="28"/>
          <w:szCs w:val="28"/>
        </w:rPr>
        <w:t xml:space="preserve">, своей длительностью, которая может варьироваться от 30 секунд до 10 минут. </w:t>
      </w:r>
    </w:p>
    <w:p w14:paraId="12C6F30E" w14:textId="77777777" w:rsidR="00BE057F" w:rsidRPr="00772F66" w:rsidRDefault="00BE057F" w:rsidP="00BE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F66">
        <w:rPr>
          <w:rFonts w:ascii="Times New Roman" w:hAnsi="Times New Roman" w:cs="Times New Roman"/>
          <w:sz w:val="28"/>
          <w:szCs w:val="28"/>
        </w:rPr>
        <w:t>Девушка учит читать на русском языке, объясняет фонетику, грамматику и многие другие аспекты. В видео под названием ««Прогулка по России 1» Урок 9 Вопрос 14, чтение текста, демонстрация» (</w:t>
      </w:r>
      <w:r w:rsidRPr="00772F66">
        <w:rPr>
          <w:rFonts w:ascii="Times New Roman" w:hAnsi="Times New Roman" w:cs="Times New Roman"/>
          <w:i/>
          <w:sz w:val="28"/>
          <w:szCs w:val="28"/>
        </w:rPr>
        <w:t>кит.</w:t>
      </w:r>
      <w:r w:rsidRPr="00772F66">
        <w:rPr>
          <w:rFonts w:ascii="Times New Roman" w:hAnsi="Times New Roman" w:cs="Times New Roman"/>
          <w:sz w:val="28"/>
          <w:szCs w:val="28"/>
        </w:rPr>
        <w:t xml:space="preserve"> </w:t>
      </w:r>
      <w:r w:rsidRPr="00772F66">
        <w:rPr>
          <w:rFonts w:ascii="Times New Roman" w:hAnsi="Times New Roman" w:cs="Times New Roman"/>
          <w:sz w:val="28"/>
          <w:szCs w:val="28"/>
        </w:rPr>
        <w:t>《走遍俄罗斯</w:t>
      </w:r>
      <w:r w:rsidRPr="00772F66">
        <w:rPr>
          <w:rFonts w:ascii="Times New Roman" w:hAnsi="Times New Roman" w:cs="Times New Roman"/>
          <w:sz w:val="28"/>
          <w:szCs w:val="28"/>
        </w:rPr>
        <w:t>1</w:t>
      </w:r>
      <w:r w:rsidRPr="00772F66">
        <w:rPr>
          <w:rFonts w:ascii="Times New Roman" w:hAnsi="Times New Roman" w:cs="Times New Roman"/>
          <w:sz w:val="28"/>
          <w:szCs w:val="28"/>
        </w:rPr>
        <w:t>》第</w:t>
      </w:r>
      <w:r w:rsidRPr="00772F66">
        <w:rPr>
          <w:rFonts w:ascii="Times New Roman" w:hAnsi="Times New Roman" w:cs="Times New Roman"/>
          <w:sz w:val="28"/>
          <w:szCs w:val="28"/>
        </w:rPr>
        <w:t>9</w:t>
      </w:r>
      <w:r w:rsidRPr="00772F66">
        <w:rPr>
          <w:rFonts w:ascii="Times New Roman" w:hAnsi="Times New Roman" w:cs="Times New Roman"/>
          <w:sz w:val="28"/>
          <w:szCs w:val="28"/>
        </w:rPr>
        <w:t>课</w:t>
      </w:r>
      <w:r w:rsidRPr="00772F66">
        <w:rPr>
          <w:rFonts w:ascii="Times New Roman" w:hAnsi="Times New Roman" w:cs="Times New Roman"/>
          <w:sz w:val="28"/>
          <w:szCs w:val="28"/>
        </w:rPr>
        <w:t>14</w:t>
      </w:r>
      <w:r w:rsidRPr="00772F66">
        <w:rPr>
          <w:rFonts w:ascii="Times New Roman" w:hAnsi="Times New Roman" w:cs="Times New Roman"/>
          <w:sz w:val="28"/>
          <w:szCs w:val="28"/>
        </w:rPr>
        <w:t>题课文朗读示范</w:t>
      </w:r>
      <w:r w:rsidRPr="00772F66">
        <w:rPr>
          <w:rFonts w:ascii="Times New Roman" w:hAnsi="Times New Roman" w:cs="Times New Roman"/>
          <w:sz w:val="28"/>
          <w:szCs w:val="28"/>
        </w:rPr>
        <w:t xml:space="preserve">) блогер читает текст на русском языке, параллельно акцентируя внимание на особенностях произношения наиболее сложных для носителей китайского языка слов. Структурно и визуально видеоролик напоминает классический онлайн-урок. </w:t>
      </w:r>
    </w:p>
    <w:p w14:paraId="75670FE3" w14:textId="7A8C7ACF" w:rsidR="00BE057F" w:rsidRPr="00772F66" w:rsidRDefault="00973455" w:rsidP="00BE0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2F6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E057F" w:rsidRPr="00772F66">
        <w:rPr>
          <w:rFonts w:ascii="Times New Roman" w:hAnsi="Times New Roman" w:cs="Times New Roman"/>
          <w:sz w:val="28"/>
          <w:szCs w:val="28"/>
        </w:rPr>
        <w:t xml:space="preserve">Образовательные блоги по русскому языку активно ведут и пользователи социальной сети </w:t>
      </w:r>
      <w:r w:rsidR="00BE057F" w:rsidRPr="00772F66">
        <w:rPr>
          <w:rFonts w:ascii="Times New Roman" w:hAnsi="Times New Roman" w:cs="Times New Roman"/>
          <w:sz w:val="28"/>
          <w:szCs w:val="28"/>
          <w:lang w:val="en-US"/>
        </w:rPr>
        <w:t>WeChat</w:t>
      </w:r>
      <w:r w:rsidR="00BE057F" w:rsidRPr="00772F66">
        <w:rPr>
          <w:rFonts w:ascii="Times New Roman" w:hAnsi="Times New Roman" w:cs="Times New Roman"/>
          <w:sz w:val="28"/>
          <w:szCs w:val="28"/>
        </w:rPr>
        <w:t xml:space="preserve"> (</w:t>
      </w:r>
      <w:r w:rsidR="00BE057F" w:rsidRPr="00772F66">
        <w:rPr>
          <w:rFonts w:ascii="Times New Roman" w:hAnsi="Times New Roman" w:cs="Times New Roman"/>
          <w:i/>
          <w:sz w:val="28"/>
          <w:szCs w:val="28"/>
        </w:rPr>
        <w:t>кит.</w:t>
      </w:r>
      <w:r w:rsidR="00BE057F" w:rsidRPr="00772F66">
        <w:rPr>
          <w:rFonts w:ascii="Times New Roman" w:hAnsi="Times New Roman" w:cs="Times New Roman"/>
          <w:sz w:val="28"/>
          <w:szCs w:val="28"/>
        </w:rPr>
        <w:t xml:space="preserve"> </w:t>
      </w:r>
      <w:r w:rsidR="00BE057F" w:rsidRPr="00772F66">
        <w:rPr>
          <w:rFonts w:ascii="Times New Roman" w:hAnsi="Times New Roman" w:cs="Times New Roman"/>
          <w:sz w:val="28"/>
          <w:szCs w:val="28"/>
          <w:lang w:val="en-US"/>
        </w:rPr>
        <w:t>微信</w:t>
      </w:r>
      <w:r w:rsidR="00BE057F" w:rsidRPr="00772F66">
        <w:rPr>
          <w:rFonts w:ascii="Times New Roman" w:hAnsi="Times New Roman" w:cs="Times New Roman"/>
          <w:sz w:val="28"/>
          <w:szCs w:val="28"/>
        </w:rPr>
        <w:t>). Одним из наиболее ярких примеров является блог «Иностранный учитель русского языка Дима» (</w:t>
      </w:r>
      <w:r w:rsidR="00BE057F" w:rsidRPr="00772F66">
        <w:rPr>
          <w:rFonts w:ascii="Times New Roman" w:hAnsi="Times New Roman" w:cs="Times New Roman"/>
          <w:i/>
          <w:sz w:val="28"/>
          <w:szCs w:val="28"/>
        </w:rPr>
        <w:t>кит.</w:t>
      </w:r>
      <w:r w:rsidR="00BE057F" w:rsidRPr="00772F66">
        <w:rPr>
          <w:rFonts w:ascii="Times New Roman" w:hAnsi="Times New Roman" w:cs="Times New Roman"/>
          <w:sz w:val="28"/>
          <w:szCs w:val="28"/>
        </w:rPr>
        <w:t xml:space="preserve"> </w:t>
      </w:r>
      <w:r w:rsidR="00BE057F" w:rsidRPr="00772F66">
        <w:rPr>
          <w:rFonts w:ascii="Times New Roman" w:hAnsi="Times New Roman" w:cs="Times New Roman"/>
          <w:sz w:val="28"/>
          <w:szCs w:val="28"/>
          <w:lang w:val="en-US"/>
        </w:rPr>
        <w:t>俄语外教</w:t>
      </w:r>
      <w:r w:rsidR="00BE057F" w:rsidRPr="00772F66">
        <w:rPr>
          <w:rFonts w:ascii="Times New Roman" w:hAnsi="Times New Roman" w:cs="Times New Roman"/>
          <w:sz w:val="28"/>
          <w:szCs w:val="28"/>
          <w:lang w:val="en-US"/>
        </w:rPr>
        <w:t>DIMA</w:t>
      </w:r>
      <w:r w:rsidR="00BE057F" w:rsidRPr="00772F66">
        <w:rPr>
          <w:rFonts w:ascii="Times New Roman" w:hAnsi="Times New Roman" w:cs="Times New Roman"/>
          <w:sz w:val="28"/>
          <w:szCs w:val="28"/>
          <w:lang w:val="en-US"/>
        </w:rPr>
        <w:t>老师</w:t>
      </w:r>
      <w:r w:rsidR="00BE057F" w:rsidRPr="00772F66">
        <w:rPr>
          <w:rFonts w:ascii="Times New Roman" w:hAnsi="Times New Roman" w:cs="Times New Roman"/>
          <w:sz w:val="28"/>
          <w:szCs w:val="28"/>
        </w:rPr>
        <w:t>). Согласно описанию, автором блога является преподаватель-носитель русского языка.  Блогер предлагает спокойно и эффективно изучать русский язык дома, что следует из описания, размещенного в аккаунте. Кроме того, блогер также предлагает аудитории пройти обучение русскому языку на базовом уровне в рамках авторского онлайн-курсах. Публикации в аккаунте направлены на изучение русского языка, рекламу товаров, таких как импортные закуски или сувениры из России и курса от преподавателя-создателя аккаунта. В публикации «Занять деньги» – как сказать по-русски?» (</w:t>
      </w:r>
      <w:r w:rsidR="00BE057F" w:rsidRPr="00772F66">
        <w:rPr>
          <w:rFonts w:ascii="Times New Roman" w:hAnsi="Times New Roman" w:cs="Times New Roman"/>
          <w:i/>
          <w:sz w:val="28"/>
          <w:szCs w:val="28"/>
        </w:rPr>
        <w:t>кит.</w:t>
      </w:r>
      <w:r w:rsidR="00BE057F" w:rsidRPr="00772F66">
        <w:rPr>
          <w:rFonts w:ascii="Times New Roman" w:hAnsi="Times New Roman" w:cs="Times New Roman"/>
          <w:sz w:val="28"/>
          <w:szCs w:val="28"/>
        </w:rPr>
        <w:t xml:space="preserve"> </w:t>
      </w:r>
      <w:r w:rsidR="00BE057F" w:rsidRPr="00772F66">
        <w:rPr>
          <w:rFonts w:ascii="Times New Roman" w:hAnsi="Times New Roman" w:cs="Times New Roman"/>
          <w:sz w:val="28"/>
          <w:szCs w:val="28"/>
          <w:lang w:val="en-US"/>
        </w:rPr>
        <w:t>借钱</w:t>
      </w:r>
      <w:r w:rsidR="00BE057F" w:rsidRPr="00772F66">
        <w:rPr>
          <w:rFonts w:ascii="Times New Roman" w:hAnsi="Times New Roman" w:cs="Times New Roman"/>
          <w:sz w:val="28"/>
          <w:szCs w:val="28"/>
        </w:rPr>
        <w:t xml:space="preserve"> </w:t>
      </w:r>
      <w:r w:rsidR="00BE057F" w:rsidRPr="00772F66">
        <w:rPr>
          <w:rFonts w:ascii="Times New Roman" w:hAnsi="Times New Roman" w:cs="Times New Roman"/>
          <w:sz w:val="28"/>
          <w:szCs w:val="28"/>
          <w:lang w:val="en-US"/>
        </w:rPr>
        <w:t>用俄语怎么说</w:t>
      </w:r>
      <w:r w:rsidR="00BE057F" w:rsidRPr="00772F66">
        <w:rPr>
          <w:rFonts w:ascii="Times New Roman" w:hAnsi="Times New Roman" w:cs="Times New Roman"/>
          <w:sz w:val="28"/>
          <w:szCs w:val="28"/>
        </w:rPr>
        <w:t>?) помимо текста, также размещен видеоролик, где преподаватель на китайском языке объясняет, как фразу можно перевести на русский язык. К видео также прилагается транскрипт. Примечательно отсутствие запятых в заголовке, что характерно для разговорной речи на базе китайского интернет-пространства. Также в каждой публикации присутствует большое количество рекламы авторского обучающего курса.</w:t>
      </w:r>
    </w:p>
    <w:p w14:paraId="0DD97353" w14:textId="77777777" w:rsidR="00BE057F" w:rsidRPr="00772F66" w:rsidRDefault="00BE057F" w:rsidP="00BE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F66">
        <w:rPr>
          <w:rFonts w:ascii="Times New Roman" w:hAnsi="Times New Roman" w:cs="Times New Roman"/>
          <w:sz w:val="28"/>
          <w:szCs w:val="28"/>
        </w:rPr>
        <w:t>В аккаунте «Иностранный учитель русского языка Дима» также публикуются развлекательные видео, наиболее популярными среди которых являются юмористические скетчи и разговорные видео. Популярность блога обусловлена не только высоким качеством предоставляемой информации, но и тем, что автор является носителем преподаваемого языка.</w:t>
      </w:r>
    </w:p>
    <w:p w14:paraId="6A29F45E" w14:textId="77777777" w:rsidR="00BE057F" w:rsidRPr="00772F66" w:rsidRDefault="00BE057F" w:rsidP="00BE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F66">
        <w:rPr>
          <w:rFonts w:ascii="Times New Roman" w:hAnsi="Times New Roman" w:cs="Times New Roman"/>
          <w:sz w:val="28"/>
          <w:szCs w:val="28"/>
        </w:rPr>
        <w:lastRenderedPageBreak/>
        <w:t xml:space="preserve">Блоги преподавателей русского языка как иностранного на базе основных китайских социальных сетей пользуются значительной популярностью. Преимуществами блогов </w:t>
      </w:r>
      <w:proofErr w:type="spellStart"/>
      <w:r w:rsidRPr="00772F66">
        <w:rPr>
          <w:rFonts w:ascii="Times New Roman" w:hAnsi="Times New Roman" w:cs="Times New Roman"/>
          <w:sz w:val="28"/>
          <w:szCs w:val="28"/>
          <w:lang w:val="en-US"/>
        </w:rPr>
        <w:t>Xiaohongshu</w:t>
      </w:r>
      <w:proofErr w:type="spellEnd"/>
      <w:r w:rsidRPr="00772F66">
        <w:rPr>
          <w:rFonts w:ascii="Times New Roman" w:hAnsi="Times New Roman" w:cs="Times New Roman"/>
          <w:sz w:val="28"/>
          <w:szCs w:val="28"/>
        </w:rPr>
        <w:t xml:space="preserve"> являются красочность и высокое качество предоставляемой информации. </w:t>
      </w:r>
      <w:r w:rsidRPr="00772F66">
        <w:rPr>
          <w:rFonts w:ascii="Times New Roman" w:hAnsi="Times New Roman" w:cs="Times New Roman"/>
          <w:sz w:val="28"/>
          <w:szCs w:val="28"/>
          <w:lang w:val="en-US"/>
        </w:rPr>
        <w:t>Weibo</w:t>
      </w:r>
      <w:r w:rsidRPr="00772F66">
        <w:rPr>
          <w:rFonts w:ascii="Times New Roman" w:hAnsi="Times New Roman" w:cs="Times New Roman"/>
          <w:sz w:val="28"/>
          <w:szCs w:val="28"/>
        </w:rPr>
        <w:t xml:space="preserve">-блоги отличаются наличием разноплановых и информативных публикаций, а также близостью формата размещаемых видео к формату мини-уроков. Платформа </w:t>
      </w:r>
      <w:r w:rsidRPr="00772F66">
        <w:rPr>
          <w:rFonts w:ascii="Times New Roman" w:hAnsi="Times New Roman" w:cs="Times New Roman"/>
          <w:sz w:val="28"/>
          <w:szCs w:val="28"/>
          <w:lang w:val="en-US"/>
        </w:rPr>
        <w:t>WeChat</w:t>
      </w:r>
      <w:r w:rsidRPr="00772F66">
        <w:rPr>
          <w:rFonts w:ascii="Times New Roman" w:hAnsi="Times New Roman" w:cs="Times New Roman"/>
          <w:sz w:val="28"/>
          <w:szCs w:val="28"/>
        </w:rPr>
        <w:t xml:space="preserve"> предоставляет широкий функционал для ведения блогов. Из-за огромного количества пользователей </w:t>
      </w:r>
      <w:r w:rsidRPr="00772F66">
        <w:rPr>
          <w:rFonts w:ascii="Times New Roman" w:hAnsi="Times New Roman" w:cs="Times New Roman"/>
          <w:sz w:val="28"/>
          <w:szCs w:val="28"/>
          <w:lang w:val="en-US"/>
        </w:rPr>
        <w:t>WeChat</w:t>
      </w:r>
      <w:r w:rsidRPr="00772F66">
        <w:rPr>
          <w:rFonts w:ascii="Times New Roman" w:hAnsi="Times New Roman" w:cs="Times New Roman"/>
          <w:sz w:val="28"/>
          <w:szCs w:val="28"/>
        </w:rPr>
        <w:t xml:space="preserve"> также является одной из лучших платформ для рекламы своих товаров и услуг. </w:t>
      </w:r>
      <w:r w:rsidRPr="00772F66">
        <w:rPr>
          <w:rFonts w:ascii="Times New Roman" w:hAnsi="Times New Roman" w:cs="Times New Roman"/>
          <w:sz w:val="28"/>
          <w:szCs w:val="28"/>
          <w:lang w:val="en-US"/>
        </w:rPr>
        <w:t>WeChat</w:t>
      </w:r>
      <w:r w:rsidRPr="00772F66">
        <w:rPr>
          <w:rFonts w:ascii="Times New Roman" w:hAnsi="Times New Roman" w:cs="Times New Roman"/>
          <w:sz w:val="28"/>
          <w:szCs w:val="28"/>
        </w:rPr>
        <w:t>-блоги характеризуются особенной подачей информации в виде большого количества текста, разбитого на части с помощью различных мультимедийных элементов: фото, видео. Это помогает не только удерживать внимание аудитории, но и использовать нативную рекламу в публикациях.</w:t>
      </w:r>
    </w:p>
    <w:p w14:paraId="6690A359" w14:textId="77777777" w:rsidR="00BE057F" w:rsidRPr="00772F66" w:rsidRDefault="00BE057F" w:rsidP="00BE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F66">
        <w:rPr>
          <w:rFonts w:ascii="Times New Roman" w:hAnsi="Times New Roman" w:cs="Times New Roman"/>
          <w:sz w:val="28"/>
          <w:szCs w:val="28"/>
        </w:rPr>
        <w:t>Общей для образовательных блогов по русскому языку в китайских социальных сетях является тенденция к использованию неформального стиля общения с аудиторией. Блогеры активно употребляют сленговые выражения и сознательно игнорируют правила пунктуации.   Это делает аккаунты более привлекательными и понятными для широкой аудитории. Блоги китайского сегмента сети Интернет, нацеленные на обучение русскому языку и культуре России, помогают не только изучать русский язык, но и решить главные проблемы возникающие у китайских студентов при изучении РКИ.</w:t>
      </w:r>
    </w:p>
    <w:p w14:paraId="55D76812" w14:textId="77777777" w:rsidR="00BE057F" w:rsidRDefault="00BE057F" w:rsidP="00BE057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C0531B" w14:textId="77777777" w:rsidR="00BE057F" w:rsidRDefault="00BE057F" w:rsidP="00BE057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71D8">
        <w:rPr>
          <w:rFonts w:ascii="Times New Roman" w:hAnsi="Times New Roman" w:cs="Times New Roman"/>
          <w:b/>
          <w:bCs/>
          <w:sz w:val="28"/>
          <w:szCs w:val="28"/>
        </w:rPr>
        <w:t>Литература и источники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441011C" w14:textId="77777777" w:rsidR="00BE057F" w:rsidRPr="0080768E" w:rsidRDefault="00BE057F" w:rsidP="00752D6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768E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80768E">
        <w:rPr>
          <w:rFonts w:ascii="Times New Roman" w:hAnsi="Times New Roman" w:cs="Times New Roman"/>
          <w:sz w:val="28"/>
          <w:szCs w:val="28"/>
        </w:rPr>
        <w:t xml:space="preserve"> Гуань. Проблемы обучения русскому языку в Китае // Известия ВГПУ. 2019. № 8 (141). С. 75.</w:t>
      </w:r>
    </w:p>
    <w:p w14:paraId="0CD461E5" w14:textId="77777777" w:rsidR="00BE057F" w:rsidRPr="0080768E" w:rsidRDefault="00BE057F" w:rsidP="00752D6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768E">
        <w:rPr>
          <w:rFonts w:ascii="Times New Roman" w:hAnsi="Times New Roman" w:cs="Times New Roman"/>
          <w:sz w:val="28"/>
          <w:szCs w:val="28"/>
          <w:lang w:val="en-US"/>
        </w:rPr>
        <w:t>EurAsia</w:t>
      </w:r>
      <w:proofErr w:type="spellEnd"/>
      <w:r w:rsidRPr="0080768E">
        <w:rPr>
          <w:rFonts w:ascii="Times New Roman" w:hAnsi="Times New Roman" w:cs="Times New Roman"/>
          <w:sz w:val="28"/>
          <w:szCs w:val="28"/>
        </w:rPr>
        <w:t xml:space="preserve"> </w:t>
      </w:r>
      <w:r w:rsidRPr="0080768E">
        <w:rPr>
          <w:rFonts w:ascii="Times New Roman" w:hAnsi="Times New Roman" w:cs="Times New Roman"/>
          <w:sz w:val="28"/>
          <w:szCs w:val="28"/>
          <w:lang w:val="en-US"/>
        </w:rPr>
        <w:t>Daily</w:t>
      </w:r>
      <w:r w:rsidRPr="0080768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137157006"/>
      <w:r w:rsidRPr="0080768E">
        <w:rPr>
          <w:rFonts w:ascii="Times New Roman" w:hAnsi="Times New Roman" w:cs="Times New Roman"/>
          <w:sz w:val="28"/>
          <w:szCs w:val="28"/>
        </w:rPr>
        <w:t>[Электорнный ресурс]</w:t>
      </w:r>
      <w:bookmarkEnd w:id="0"/>
      <w:r w:rsidRPr="0080768E">
        <w:rPr>
          <w:rFonts w:ascii="Times New Roman" w:hAnsi="Times New Roman" w:cs="Times New Roman"/>
          <w:sz w:val="28"/>
          <w:szCs w:val="28"/>
        </w:rPr>
        <w:t xml:space="preserve">. </w:t>
      </w:r>
      <w:bookmarkStart w:id="1" w:name="_Hlk137157214"/>
      <w:r w:rsidRPr="0080768E">
        <w:rPr>
          <w:rFonts w:ascii="Times New Roman" w:hAnsi="Times New Roman" w:cs="Times New Roman"/>
          <w:sz w:val="28"/>
          <w:szCs w:val="28"/>
        </w:rPr>
        <w:t xml:space="preserve">– Режим доступа:  </w:t>
      </w:r>
      <w:bookmarkEnd w:id="1"/>
      <w:r w:rsidRPr="0080768E">
        <w:rPr>
          <w:rFonts w:ascii="Times New Roman" w:hAnsi="Times New Roman" w:cs="Times New Roman"/>
        </w:rPr>
        <w:fldChar w:fldCharType="begin"/>
      </w:r>
      <w:r w:rsidRPr="0080768E">
        <w:rPr>
          <w:rFonts w:ascii="Times New Roman" w:hAnsi="Times New Roman" w:cs="Times New Roman"/>
          <w:sz w:val="28"/>
          <w:szCs w:val="28"/>
        </w:rPr>
        <w:instrText xml:space="preserve"> HYPERLINK "https://eadaily.com/ru/news/2022/09/02/kolichestvo-internet-polzovateley-v-kitae-prevysilo-milliard-chelovek" </w:instrText>
      </w:r>
      <w:r w:rsidRPr="0080768E">
        <w:rPr>
          <w:rFonts w:ascii="Times New Roman" w:hAnsi="Times New Roman" w:cs="Times New Roman"/>
        </w:rPr>
      </w:r>
      <w:r w:rsidRPr="0080768E">
        <w:rPr>
          <w:rFonts w:ascii="Times New Roman" w:hAnsi="Times New Roman" w:cs="Times New Roman"/>
        </w:rPr>
        <w:fldChar w:fldCharType="separate"/>
      </w:r>
      <w:r w:rsidRPr="0080768E">
        <w:rPr>
          <w:rStyle w:val="a4"/>
          <w:rFonts w:ascii="Times New Roman" w:hAnsi="Times New Roman" w:cs="Times New Roman"/>
          <w:sz w:val="28"/>
          <w:szCs w:val="28"/>
        </w:rPr>
        <w:t>https://eadaily.com/ru/news/2022/09/02/kolichestvo-internet-polzovateley-v-kitae-prevysilo-milliard-chelovek</w:t>
      </w:r>
      <w:r w:rsidRPr="0080768E">
        <w:rPr>
          <w:rStyle w:val="a4"/>
          <w:rFonts w:ascii="Times New Roman" w:hAnsi="Times New Roman" w:cs="Times New Roman"/>
          <w:sz w:val="28"/>
          <w:szCs w:val="28"/>
        </w:rPr>
        <w:fldChar w:fldCharType="end"/>
      </w:r>
      <w:r w:rsidRPr="0080768E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137156862"/>
      <w:r w:rsidRPr="0080768E">
        <w:rPr>
          <w:rFonts w:ascii="Times New Roman" w:hAnsi="Times New Roman" w:cs="Times New Roman"/>
          <w:sz w:val="28"/>
          <w:szCs w:val="28"/>
        </w:rPr>
        <w:t>(дата обращения 14.05.23)</w:t>
      </w:r>
      <w:bookmarkEnd w:id="2"/>
    </w:p>
    <w:p w14:paraId="4ABC560C" w14:textId="77777777" w:rsidR="00BE057F" w:rsidRPr="0080768E" w:rsidRDefault="00BE057F" w:rsidP="00752D6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768E">
        <w:rPr>
          <w:rFonts w:ascii="Times New Roman" w:hAnsi="Times New Roman" w:cs="Times New Roman"/>
          <w:sz w:val="28"/>
          <w:szCs w:val="28"/>
          <w:lang w:val="en-US"/>
        </w:rPr>
        <w:t>Szurawitzki</w:t>
      </w:r>
      <w:proofErr w:type="spellEnd"/>
      <w:r w:rsidRPr="0080768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0768E">
        <w:rPr>
          <w:rFonts w:ascii="Times New Roman" w:hAnsi="Times New Roman" w:cs="Times New Roman"/>
          <w:sz w:val="28"/>
          <w:szCs w:val="28"/>
        </w:rPr>
        <w:t>М</w:t>
      </w:r>
      <w:r w:rsidRPr="0080768E">
        <w:rPr>
          <w:rFonts w:ascii="Times New Roman" w:hAnsi="Times New Roman" w:cs="Times New Roman"/>
          <w:sz w:val="28"/>
          <w:szCs w:val="28"/>
          <w:lang w:val="en-US"/>
        </w:rPr>
        <w:t xml:space="preserve">. Researching digital communication practices among German-speaking expats in China: Study design // Language Studies and Modern Humanities. </w:t>
      </w:r>
      <w:r w:rsidRPr="0080768E">
        <w:rPr>
          <w:rFonts w:ascii="Times New Roman" w:hAnsi="Times New Roman" w:cs="Times New Roman"/>
          <w:sz w:val="28"/>
          <w:szCs w:val="28"/>
        </w:rPr>
        <w:t xml:space="preserve">2019. </w:t>
      </w:r>
      <w:proofErr w:type="spellStart"/>
      <w:r w:rsidRPr="0080768E">
        <w:rPr>
          <w:rFonts w:ascii="Times New Roman" w:hAnsi="Times New Roman" w:cs="Times New Roman"/>
          <w:sz w:val="28"/>
          <w:szCs w:val="28"/>
        </w:rPr>
        <w:t>Vol</w:t>
      </w:r>
      <w:proofErr w:type="spellEnd"/>
      <w:r w:rsidRPr="0080768E">
        <w:rPr>
          <w:rFonts w:ascii="Times New Roman" w:hAnsi="Times New Roman" w:cs="Times New Roman"/>
          <w:sz w:val="28"/>
          <w:szCs w:val="28"/>
        </w:rPr>
        <w:t>. 1. № 1. P. 22–29.</w:t>
      </w:r>
    </w:p>
    <w:p w14:paraId="13EF8A75" w14:textId="2C038F26" w:rsidR="008F7591" w:rsidRPr="00752D62" w:rsidRDefault="00BE057F" w:rsidP="00752D6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768E">
        <w:rPr>
          <w:rFonts w:ascii="Times New Roman" w:hAnsi="Times New Roman" w:cs="Times New Roman"/>
          <w:sz w:val="28"/>
          <w:szCs w:val="28"/>
        </w:rPr>
        <w:t>TrustData</w:t>
      </w:r>
      <w:proofErr w:type="spellEnd"/>
      <w:r w:rsidRPr="0080768E">
        <w:rPr>
          <w:rFonts w:ascii="Times New Roman" w:hAnsi="Times New Roman" w:cs="Times New Roman"/>
          <w:sz w:val="28"/>
          <w:szCs w:val="28"/>
        </w:rPr>
        <w:t xml:space="preserve"> [Электорнный ресурс]. – Режим доступа:  </w:t>
      </w:r>
      <w:hyperlink r:id="rId5" w:history="1">
        <w:r w:rsidRPr="0080768E">
          <w:rPr>
            <w:rStyle w:val="a4"/>
            <w:rFonts w:ascii="Times New Roman" w:hAnsi="Times New Roman" w:cs="Times New Roman"/>
            <w:sz w:val="28"/>
            <w:szCs w:val="28"/>
          </w:rPr>
          <w:t>https://www.easychair.org/cfp/TrustData2022</w:t>
        </w:r>
      </w:hyperlink>
      <w:r w:rsidRPr="0080768E">
        <w:rPr>
          <w:rFonts w:ascii="Times New Roman" w:hAnsi="Times New Roman" w:cs="Times New Roman"/>
          <w:sz w:val="28"/>
          <w:szCs w:val="28"/>
        </w:rPr>
        <w:t xml:space="preserve"> (дата обращения 14.05.23)</w:t>
      </w:r>
      <w:r w:rsidR="00752D62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8F7591" w:rsidRPr="00752D62" w:rsidSect="002C71A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25059A"/>
    <w:multiLevelType w:val="hybridMultilevel"/>
    <w:tmpl w:val="D1124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51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57F"/>
    <w:rsid w:val="001F493C"/>
    <w:rsid w:val="00453429"/>
    <w:rsid w:val="00752D62"/>
    <w:rsid w:val="00772F66"/>
    <w:rsid w:val="0080768E"/>
    <w:rsid w:val="008C2E1D"/>
    <w:rsid w:val="008F7591"/>
    <w:rsid w:val="00973455"/>
    <w:rsid w:val="00AC412D"/>
    <w:rsid w:val="00BE057F"/>
    <w:rsid w:val="00E30428"/>
    <w:rsid w:val="00FB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02A67"/>
  <w15:chartTrackingRefBased/>
  <w15:docId w15:val="{93A2793B-5B8B-4B8E-B1C9-411898C31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0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057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E05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easychair.org/cfp/TrustData20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1182</Words>
  <Characters>6742</Characters>
  <Application>Microsoft Office Word</Application>
  <DocSecurity>0</DocSecurity>
  <Lines>56</Lines>
  <Paragraphs>15</Paragraphs>
  <ScaleCrop>false</ScaleCrop>
  <Company/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Девяткина</dc:creator>
  <cp:keywords/>
  <dc:description/>
  <cp:lastModifiedBy>Токарева Юлия Валерьевна</cp:lastModifiedBy>
  <cp:revision>3</cp:revision>
  <dcterms:created xsi:type="dcterms:W3CDTF">2023-06-11T10:48:00Z</dcterms:created>
  <dcterms:modified xsi:type="dcterms:W3CDTF">2023-06-11T10:48:00Z</dcterms:modified>
</cp:coreProperties>
</file>