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980D0" w14:textId="77777777" w:rsidR="00672D4F" w:rsidRDefault="00672D4F" w:rsidP="00672D4F">
      <w:pPr>
        <w:ind w:firstLine="709"/>
        <w:jc w:val="center"/>
        <w:rPr>
          <w:b/>
          <w:bCs/>
          <w:sz w:val="28"/>
          <w:szCs w:val="28"/>
        </w:rPr>
      </w:pPr>
      <w:bookmarkStart w:id="0" w:name="_Hlk121587157"/>
      <w:bookmarkStart w:id="1" w:name="_Hlk104710467"/>
      <w:r w:rsidRPr="007E6AE2">
        <w:rPr>
          <w:b/>
          <w:bCs/>
          <w:sz w:val="28"/>
          <w:szCs w:val="28"/>
        </w:rPr>
        <w:t xml:space="preserve">Поэтика мистического в «таинственных повестях» И.С. Тургенева </w:t>
      </w:r>
    </w:p>
    <w:p w14:paraId="44E38F00" w14:textId="5438423A" w:rsidR="00672D4F" w:rsidRDefault="00672D4F" w:rsidP="007E0AA2">
      <w:pPr>
        <w:ind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Голубь Полина Игоревна</w:t>
      </w:r>
      <w:r w:rsidR="00E02FD5">
        <w:rPr>
          <w:b/>
          <w:bCs/>
          <w:sz w:val="28"/>
          <w:szCs w:val="28"/>
        </w:rPr>
        <w:t xml:space="preserve"> </w:t>
      </w:r>
    </w:p>
    <w:p w14:paraId="768E7EF8" w14:textId="77777777" w:rsidR="007A541D" w:rsidRDefault="00672D4F" w:rsidP="007E0AA2">
      <w:pPr>
        <w:ind w:firstLine="709"/>
        <w:jc w:val="right"/>
      </w:pPr>
      <w:r w:rsidRPr="00E02FD5">
        <w:t xml:space="preserve">Научный руководитель: </w:t>
      </w:r>
    </w:p>
    <w:p w14:paraId="09F1E101" w14:textId="64691216" w:rsidR="007E0AA2" w:rsidRDefault="00672D4F" w:rsidP="007E0AA2">
      <w:pPr>
        <w:ind w:firstLine="709"/>
        <w:jc w:val="right"/>
      </w:pPr>
      <w:r w:rsidRPr="00E02FD5">
        <w:t xml:space="preserve">Кузнецова </w:t>
      </w:r>
      <w:r w:rsidRPr="009F2906">
        <w:t>А</w:t>
      </w:r>
      <w:r w:rsidR="00F42D7A" w:rsidRPr="009F2906">
        <w:t>.</w:t>
      </w:r>
      <w:r w:rsidRPr="009F2906">
        <w:t>В</w:t>
      </w:r>
      <w:r w:rsidR="00F42D7A" w:rsidRPr="009F2906">
        <w:t>.</w:t>
      </w:r>
      <w:r w:rsidRPr="009F2906">
        <w:t xml:space="preserve">, </w:t>
      </w:r>
      <w:proofErr w:type="spellStart"/>
      <w:r w:rsidR="007A541D" w:rsidRPr="009F2906">
        <w:t>д.филол.н</w:t>
      </w:r>
      <w:proofErr w:type="spellEnd"/>
      <w:r w:rsidR="007A541D" w:rsidRPr="009F2906">
        <w:t xml:space="preserve">., </w:t>
      </w:r>
      <w:r w:rsidRPr="00E02FD5">
        <w:t xml:space="preserve">профессор, </w:t>
      </w:r>
      <w:proofErr w:type="spellStart"/>
      <w:r w:rsidRPr="00E02FD5">
        <w:t>ИФЖиМКК</w:t>
      </w:r>
      <w:proofErr w:type="spellEnd"/>
    </w:p>
    <w:p w14:paraId="0518B753" w14:textId="0D517B3F" w:rsidR="00672D4F" w:rsidRPr="00E02FD5" w:rsidRDefault="00672D4F" w:rsidP="007E0AA2">
      <w:pPr>
        <w:ind w:firstLine="709"/>
        <w:jc w:val="right"/>
      </w:pPr>
      <w:r w:rsidRPr="00E02FD5">
        <w:t xml:space="preserve"> </w:t>
      </w:r>
    </w:p>
    <w:bookmarkEnd w:id="0"/>
    <w:bookmarkEnd w:id="1"/>
    <w:p w14:paraId="3F983FAF" w14:textId="77777777" w:rsidR="009F2906" w:rsidRPr="009F2906" w:rsidRDefault="00672D4F" w:rsidP="009F2906">
      <w:pPr>
        <w:ind w:firstLine="709"/>
        <w:jc w:val="both"/>
        <w:rPr>
          <w:color w:val="FF0000"/>
          <w:sz w:val="28"/>
          <w:szCs w:val="28"/>
        </w:rPr>
      </w:pPr>
      <w:r w:rsidRPr="009F2906">
        <w:rPr>
          <w:sz w:val="28"/>
          <w:szCs w:val="28"/>
        </w:rPr>
        <w:t xml:space="preserve">«Таинственные повести» </w:t>
      </w:r>
      <w:proofErr w:type="gramStart"/>
      <w:r w:rsidR="007E0AA2" w:rsidRPr="009F2906">
        <w:rPr>
          <w:sz w:val="28"/>
          <w:szCs w:val="28"/>
        </w:rPr>
        <w:t>И.С.</w:t>
      </w:r>
      <w:proofErr w:type="gramEnd"/>
      <w:r w:rsidR="007E0AA2" w:rsidRPr="009F2906">
        <w:rPr>
          <w:sz w:val="28"/>
          <w:szCs w:val="28"/>
        </w:rPr>
        <w:t xml:space="preserve"> Тургенева </w:t>
      </w:r>
      <w:r w:rsidRPr="009F2906">
        <w:rPr>
          <w:sz w:val="28"/>
          <w:szCs w:val="28"/>
        </w:rPr>
        <w:t>отразили интерес писателя к загадкам души, психическим состояниям, к малопонятным в те годы явлениям гипноза, состояний транса, пограничных состояний между сном и реальностью.</w:t>
      </w:r>
      <w:r w:rsidR="007E0AA2" w:rsidRPr="009F2906">
        <w:rPr>
          <w:sz w:val="28"/>
          <w:szCs w:val="28"/>
        </w:rPr>
        <w:t xml:space="preserve"> </w:t>
      </w:r>
      <w:r w:rsidR="007A541D" w:rsidRPr="009F2906">
        <w:rPr>
          <w:sz w:val="28"/>
          <w:szCs w:val="28"/>
        </w:rPr>
        <w:t xml:space="preserve">В их состав входят повести </w:t>
      </w:r>
      <w:r w:rsidR="009F2906" w:rsidRPr="009F2906">
        <w:rPr>
          <w:sz w:val="28"/>
          <w:szCs w:val="28"/>
        </w:rPr>
        <w:t xml:space="preserve">«Призраки» (1863), </w:t>
      </w:r>
      <w:r w:rsidR="009F2906" w:rsidRPr="009F2906">
        <w:rPr>
          <w:sz w:val="28"/>
          <w:szCs w:val="28"/>
          <w:shd w:val="clear" w:color="auto" w:fill="FFFFFF"/>
        </w:rPr>
        <w:t xml:space="preserve">«Собака» (1864), «История лейтенанта </w:t>
      </w:r>
      <w:proofErr w:type="spellStart"/>
      <w:r w:rsidR="009F2906" w:rsidRPr="009F2906">
        <w:rPr>
          <w:sz w:val="28"/>
          <w:szCs w:val="28"/>
          <w:shd w:val="clear" w:color="auto" w:fill="FFFFFF"/>
        </w:rPr>
        <w:t>Ергунова</w:t>
      </w:r>
      <w:proofErr w:type="spellEnd"/>
      <w:r w:rsidR="009F2906" w:rsidRPr="009F2906">
        <w:rPr>
          <w:sz w:val="28"/>
          <w:szCs w:val="28"/>
          <w:shd w:val="clear" w:color="auto" w:fill="FFFFFF"/>
        </w:rPr>
        <w:t>» (1868), «Странная история» (</w:t>
      </w:r>
      <w:r w:rsidR="009F2906" w:rsidRPr="009F2906">
        <w:rPr>
          <w:sz w:val="28"/>
          <w:szCs w:val="28"/>
        </w:rPr>
        <w:t>1869</w:t>
      </w:r>
      <w:r w:rsidR="009F2906" w:rsidRPr="009F2906">
        <w:rPr>
          <w:sz w:val="28"/>
          <w:szCs w:val="28"/>
          <w:shd w:val="clear" w:color="auto" w:fill="FFFFFF"/>
        </w:rPr>
        <w:t xml:space="preserve">), «Стук… Стук… </w:t>
      </w:r>
      <w:proofErr w:type="gramStart"/>
      <w:r w:rsidR="009F2906" w:rsidRPr="009F2906">
        <w:rPr>
          <w:sz w:val="28"/>
          <w:szCs w:val="28"/>
          <w:shd w:val="clear" w:color="auto" w:fill="FFFFFF"/>
        </w:rPr>
        <w:t>Стук!…</w:t>
      </w:r>
      <w:proofErr w:type="gramEnd"/>
      <w:r w:rsidR="009F2906" w:rsidRPr="009F2906">
        <w:rPr>
          <w:sz w:val="28"/>
          <w:szCs w:val="28"/>
          <w:shd w:val="clear" w:color="auto" w:fill="FFFFFF"/>
        </w:rPr>
        <w:t>» (1870), «Часы» (1875), «Сон» (1876), «Рассказ отца Алексея» (1877), «Песнь торжествующей любви» (1881), «После смерти» (1882).</w:t>
      </w:r>
    </w:p>
    <w:p w14:paraId="0E034148" w14:textId="6E425907" w:rsidR="00672D4F" w:rsidRPr="007E6AE2" w:rsidRDefault="00672D4F" w:rsidP="00672D4F">
      <w:pPr>
        <w:ind w:firstLine="709"/>
        <w:jc w:val="both"/>
        <w:rPr>
          <w:sz w:val="28"/>
          <w:szCs w:val="28"/>
        </w:rPr>
      </w:pPr>
      <w:r w:rsidRPr="007E6AE2">
        <w:rPr>
          <w:sz w:val="28"/>
          <w:szCs w:val="28"/>
        </w:rPr>
        <w:t>Сам Тургенев отношение к потустороннему определял следующим образом: «</w:t>
      </w:r>
      <w:r w:rsidRPr="007E6AE2">
        <w:rPr>
          <w:color w:val="000000"/>
          <w:sz w:val="28"/>
          <w:szCs w:val="28"/>
        </w:rPr>
        <w:t xml:space="preserve">Я преимущественно реалист </w:t>
      </w:r>
      <w:r>
        <w:rPr>
          <w:color w:val="000000"/>
          <w:sz w:val="28"/>
          <w:szCs w:val="28"/>
        </w:rPr>
        <w:t>–</w:t>
      </w:r>
      <w:r w:rsidRPr="007E6AE2">
        <w:rPr>
          <w:color w:val="000000"/>
          <w:sz w:val="28"/>
          <w:szCs w:val="28"/>
        </w:rPr>
        <w:t xml:space="preserve"> и более всего интересуюсь живою правдою людской физиономии; ко всему сверхъестественному отношусь равнодушно, ни в какие абсолюты и системы не верю, люблю больше всего свободу - и, сколько могу судить, доступен поэзии</w:t>
      </w:r>
      <w:r w:rsidRPr="00D23E48">
        <w:rPr>
          <w:sz w:val="28"/>
          <w:szCs w:val="28"/>
        </w:rPr>
        <w:t>» [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_Ref134695530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>
        <w:rPr>
          <w:sz w:val="28"/>
          <w:szCs w:val="28"/>
        </w:rPr>
        <w:fldChar w:fldCharType="end"/>
      </w:r>
      <w:r w:rsidRPr="00D23E48">
        <w:rPr>
          <w:sz w:val="28"/>
          <w:szCs w:val="28"/>
        </w:rPr>
        <w:t>, с.</w:t>
      </w:r>
      <w:r>
        <w:rPr>
          <w:sz w:val="28"/>
          <w:szCs w:val="28"/>
        </w:rPr>
        <w:t xml:space="preserve"> 275</w:t>
      </w:r>
      <w:r w:rsidRPr="00D23E48">
        <w:t>]</w:t>
      </w:r>
      <w:r>
        <w:rPr>
          <w:rFonts w:ascii="Arial" w:hAnsi="Arial" w:cs="Arial"/>
          <w:color w:val="333333"/>
          <w:shd w:val="clear" w:color="auto" w:fill="FFFFFF"/>
        </w:rPr>
        <w:t> </w:t>
      </w:r>
      <w:r w:rsidRPr="007E6AE2">
        <w:rPr>
          <w:sz w:val="28"/>
          <w:szCs w:val="28"/>
        </w:rPr>
        <w:t xml:space="preserve">. </w:t>
      </w:r>
    </w:p>
    <w:p w14:paraId="2DEC1B88" w14:textId="77777777" w:rsidR="00672D4F" w:rsidRPr="00CF588B" w:rsidRDefault="00672D4F" w:rsidP="00672D4F">
      <w:pPr>
        <w:ind w:firstLine="709"/>
        <w:jc w:val="both"/>
      </w:pPr>
      <w:r w:rsidRPr="007E6AE2">
        <w:rPr>
          <w:sz w:val="28"/>
          <w:szCs w:val="28"/>
        </w:rPr>
        <w:t>Д.С. Мережковский в статье «Памяти Тургенева» о</w:t>
      </w:r>
      <w:r>
        <w:rPr>
          <w:sz w:val="28"/>
          <w:szCs w:val="28"/>
        </w:rPr>
        <w:t xml:space="preserve"> его</w:t>
      </w:r>
      <w:r w:rsidRPr="007E6AE2">
        <w:rPr>
          <w:sz w:val="28"/>
          <w:szCs w:val="28"/>
        </w:rPr>
        <w:t xml:space="preserve"> отношении к рациональному и иррациональному писал следующее:</w:t>
      </w:r>
      <w:r w:rsidRPr="007E6AE2">
        <w:rPr>
          <w:i/>
          <w:iCs/>
          <w:sz w:val="28"/>
          <w:szCs w:val="28"/>
        </w:rPr>
        <w:t xml:space="preserve"> </w:t>
      </w:r>
      <w:r w:rsidRPr="007E6AE2">
        <w:rPr>
          <w:sz w:val="28"/>
          <w:szCs w:val="28"/>
        </w:rPr>
        <w:t xml:space="preserve">«В Тургеневе была ещё третья великая противоположность – противоположность веры и знания. Ум его неумолимо-скептический. </w:t>
      </w:r>
      <w:r w:rsidRPr="00D23E48">
        <w:rPr>
          <w:sz w:val="28"/>
          <w:szCs w:val="28"/>
        </w:rPr>
        <w:t>&lt;</w:t>
      </w:r>
      <w:r>
        <w:rPr>
          <w:sz w:val="28"/>
          <w:szCs w:val="28"/>
        </w:rPr>
        <w:t>...</w:t>
      </w:r>
      <w:r w:rsidRPr="00D23E48">
        <w:rPr>
          <w:sz w:val="28"/>
          <w:szCs w:val="28"/>
        </w:rPr>
        <w:t>&gt;</w:t>
      </w:r>
      <w:r w:rsidRPr="007E6AE2">
        <w:rPr>
          <w:sz w:val="28"/>
          <w:szCs w:val="28"/>
        </w:rPr>
        <w:t xml:space="preserve">. А между тем сердце поэта, несмотря на все доводы разума, неутомимо жаждет </w:t>
      </w:r>
      <w:r w:rsidRPr="00CF588B">
        <w:rPr>
          <w:sz w:val="28"/>
          <w:szCs w:val="28"/>
        </w:rPr>
        <w:t>чудесного и божественного» [</w:t>
      </w:r>
      <w:r w:rsidRPr="00CF588B">
        <w:rPr>
          <w:sz w:val="28"/>
          <w:szCs w:val="28"/>
        </w:rPr>
        <w:fldChar w:fldCharType="begin"/>
      </w:r>
      <w:r w:rsidRPr="00CF588B">
        <w:rPr>
          <w:sz w:val="28"/>
          <w:szCs w:val="28"/>
        </w:rPr>
        <w:instrText xml:space="preserve"> REF _Ref134696084 \r \h </w:instrText>
      </w:r>
      <w:r>
        <w:rPr>
          <w:sz w:val="28"/>
          <w:szCs w:val="28"/>
        </w:rPr>
        <w:instrText xml:space="preserve"> \* MERGEFORMAT </w:instrText>
      </w:r>
      <w:r w:rsidRPr="00CF588B">
        <w:rPr>
          <w:sz w:val="28"/>
          <w:szCs w:val="28"/>
        </w:rPr>
      </w:r>
      <w:r w:rsidRPr="00CF588B">
        <w:rPr>
          <w:sz w:val="28"/>
          <w:szCs w:val="28"/>
        </w:rPr>
        <w:fldChar w:fldCharType="separate"/>
      </w:r>
      <w:r w:rsidRPr="00CF588B">
        <w:rPr>
          <w:sz w:val="28"/>
          <w:szCs w:val="28"/>
        </w:rPr>
        <w:t>3</w:t>
      </w:r>
      <w:r w:rsidRPr="00CF588B">
        <w:rPr>
          <w:sz w:val="28"/>
          <w:szCs w:val="28"/>
        </w:rPr>
        <w:fldChar w:fldCharType="end"/>
      </w:r>
      <w:r w:rsidRPr="00CF588B">
        <w:rPr>
          <w:sz w:val="28"/>
          <w:szCs w:val="28"/>
        </w:rPr>
        <w:t>, с. 422].</w:t>
      </w:r>
    </w:p>
    <w:p w14:paraId="63B21332" w14:textId="1BFF0404" w:rsidR="00672D4F" w:rsidRPr="007E6AE2" w:rsidRDefault="00672D4F" w:rsidP="00672D4F">
      <w:pPr>
        <w:ind w:firstLine="709"/>
        <w:jc w:val="both"/>
        <w:rPr>
          <w:sz w:val="28"/>
          <w:szCs w:val="28"/>
        </w:rPr>
      </w:pPr>
      <w:r w:rsidRPr="00CF588B">
        <w:rPr>
          <w:sz w:val="28"/>
          <w:szCs w:val="28"/>
        </w:rPr>
        <w:t xml:space="preserve">Поэтика мистического в «таинственных повестях» разнообразно проявляется через устойчивый комплекс образов и мотивов. Наиболее часто встречающийся образ в тургеневских повестях – туман. В письме </w:t>
      </w:r>
      <w:proofErr w:type="gramStart"/>
      <w:r w:rsidRPr="00CF588B">
        <w:rPr>
          <w:sz w:val="28"/>
          <w:szCs w:val="28"/>
        </w:rPr>
        <w:t>В.П.</w:t>
      </w:r>
      <w:proofErr w:type="gramEnd"/>
      <w:r w:rsidRPr="00CF588B">
        <w:rPr>
          <w:sz w:val="28"/>
          <w:szCs w:val="28"/>
        </w:rPr>
        <w:t xml:space="preserve"> Боткину сам Тургенев пишет </w:t>
      </w:r>
      <w:r w:rsidR="00E904C9" w:rsidRPr="007E6AE2">
        <w:rPr>
          <w:sz w:val="28"/>
          <w:szCs w:val="28"/>
        </w:rPr>
        <w:t>выдвигает значение образа тумана на первый план, обозначает его как неотъемлемую часть своих повестей</w:t>
      </w:r>
      <w:r w:rsidR="00E904C9" w:rsidRPr="00CF588B">
        <w:rPr>
          <w:sz w:val="28"/>
          <w:szCs w:val="28"/>
        </w:rPr>
        <w:t xml:space="preserve"> </w:t>
      </w:r>
      <w:r w:rsidRPr="002C1A55">
        <w:rPr>
          <w:sz w:val="28"/>
          <w:szCs w:val="28"/>
        </w:rPr>
        <w:t>[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_Ref134696336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1</w:t>
      </w:r>
      <w:r>
        <w:rPr>
          <w:sz w:val="28"/>
          <w:szCs w:val="28"/>
        </w:rPr>
        <w:fldChar w:fldCharType="end"/>
      </w:r>
      <w:r w:rsidRPr="002C1A55">
        <w:rPr>
          <w:sz w:val="28"/>
          <w:szCs w:val="28"/>
        </w:rPr>
        <w:t xml:space="preserve">, </w:t>
      </w:r>
      <w:r>
        <w:rPr>
          <w:sz w:val="28"/>
          <w:szCs w:val="28"/>
        </w:rPr>
        <w:t>с. 93</w:t>
      </w:r>
      <w:r w:rsidRPr="002C1A55">
        <w:rPr>
          <w:sz w:val="28"/>
          <w:szCs w:val="28"/>
        </w:rPr>
        <w:t>].</w:t>
      </w:r>
      <w:r w:rsidRPr="007E6AE2">
        <w:rPr>
          <w:sz w:val="28"/>
          <w:szCs w:val="28"/>
        </w:rPr>
        <w:t xml:space="preserve"> Это природное явление скрывает от героев нечто сокровенное, содержит в себе тайну, до которой желают, но не могут добраться герои. Кроме </w:t>
      </w:r>
      <w:r>
        <w:rPr>
          <w:sz w:val="28"/>
          <w:szCs w:val="28"/>
        </w:rPr>
        <w:t>этого</w:t>
      </w:r>
      <w:r w:rsidRPr="007E6AE2">
        <w:rPr>
          <w:sz w:val="28"/>
          <w:szCs w:val="28"/>
        </w:rPr>
        <w:t>, образ тумана выполняет мистическую функцию – он является проводником для вхождения в пограничные состояния</w:t>
      </w:r>
      <w:r>
        <w:rPr>
          <w:sz w:val="28"/>
          <w:szCs w:val="28"/>
        </w:rPr>
        <w:t>, которые</w:t>
      </w:r>
      <w:r w:rsidRPr="007E6AE2">
        <w:rPr>
          <w:sz w:val="28"/>
          <w:szCs w:val="28"/>
        </w:rPr>
        <w:t xml:space="preserve"> характеризуются как неустойчивые и так</w:t>
      </w:r>
      <w:r>
        <w:rPr>
          <w:sz w:val="28"/>
          <w:szCs w:val="28"/>
        </w:rPr>
        <w:t xml:space="preserve"> </w:t>
      </w:r>
      <w:r w:rsidRPr="007E6AE2">
        <w:rPr>
          <w:sz w:val="28"/>
          <w:szCs w:val="28"/>
        </w:rPr>
        <w:t>же легко рассеиваются</w:t>
      </w:r>
      <w:r>
        <w:rPr>
          <w:sz w:val="28"/>
          <w:szCs w:val="28"/>
        </w:rPr>
        <w:t>,</w:t>
      </w:r>
      <w:r w:rsidRPr="007E6AE2">
        <w:rPr>
          <w:sz w:val="28"/>
          <w:szCs w:val="28"/>
        </w:rPr>
        <w:t xml:space="preserve"> как туман. </w:t>
      </w:r>
    </w:p>
    <w:p w14:paraId="6566B7DB" w14:textId="2149D430" w:rsidR="00672D4F" w:rsidRPr="007E6AE2" w:rsidRDefault="00672D4F" w:rsidP="00672D4F">
      <w:pPr>
        <w:ind w:firstLine="709"/>
        <w:jc w:val="both"/>
        <w:rPr>
          <w:sz w:val="28"/>
          <w:szCs w:val="28"/>
        </w:rPr>
      </w:pPr>
      <w:r w:rsidRPr="00CF588B">
        <w:rPr>
          <w:sz w:val="28"/>
          <w:szCs w:val="28"/>
        </w:rPr>
        <w:t>В повести «Призраки»</w:t>
      </w:r>
      <w:r>
        <w:rPr>
          <w:sz w:val="28"/>
          <w:szCs w:val="28"/>
        </w:rPr>
        <w:t xml:space="preserve"> (1963)</w:t>
      </w:r>
      <w:r w:rsidRPr="00CF588B">
        <w:rPr>
          <w:sz w:val="28"/>
          <w:szCs w:val="28"/>
        </w:rPr>
        <w:t xml:space="preserve"> с </w:t>
      </w:r>
      <w:r w:rsidRPr="007E6AE2">
        <w:rPr>
          <w:sz w:val="28"/>
          <w:szCs w:val="28"/>
        </w:rPr>
        <w:t>первого появления женского призрачного образа</w:t>
      </w:r>
      <w:r w:rsidRPr="00260915">
        <w:rPr>
          <w:sz w:val="28"/>
          <w:szCs w:val="28"/>
        </w:rPr>
        <w:t>, Э</w:t>
      </w:r>
      <w:r w:rsidRPr="007E6AE2">
        <w:rPr>
          <w:sz w:val="28"/>
          <w:szCs w:val="28"/>
        </w:rPr>
        <w:t>ллис, он, этот образ, сопровождается туманом: «</w:t>
      </w:r>
      <w:r w:rsidRPr="007E6AE2">
        <w:rPr>
          <w:color w:val="000000"/>
          <w:sz w:val="28"/>
          <w:szCs w:val="28"/>
        </w:rPr>
        <w:t xml:space="preserve">Передо мной, сквозя как туман, неподвижно стоит белая </w:t>
      </w:r>
      <w:r w:rsidRPr="001578EA">
        <w:rPr>
          <w:color w:val="000000"/>
          <w:sz w:val="28"/>
          <w:szCs w:val="28"/>
        </w:rPr>
        <w:t>женщина</w:t>
      </w:r>
      <w:r w:rsidRPr="001578EA">
        <w:rPr>
          <w:sz w:val="28"/>
          <w:szCs w:val="28"/>
        </w:rPr>
        <w:t>» [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_Ref134697122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>
        <w:rPr>
          <w:sz w:val="28"/>
          <w:szCs w:val="28"/>
        </w:rPr>
        <w:fldChar w:fldCharType="end"/>
      </w:r>
      <w:r w:rsidRPr="001578EA">
        <w:rPr>
          <w:sz w:val="28"/>
          <w:szCs w:val="28"/>
        </w:rPr>
        <w:t>, с. 40].</w:t>
      </w:r>
      <w:r w:rsidRPr="007E6AE2">
        <w:rPr>
          <w:sz w:val="28"/>
          <w:szCs w:val="28"/>
        </w:rPr>
        <w:t xml:space="preserve"> Сравнением женщины с туманом подчеркивается ее эфемерность, непрочность нахождения в мире людей. Во время первого </w:t>
      </w:r>
      <w:r w:rsidRPr="00CF588B">
        <w:rPr>
          <w:sz w:val="28"/>
          <w:szCs w:val="28"/>
        </w:rPr>
        <w:t xml:space="preserve">свидания герой описывает </w:t>
      </w:r>
      <w:r>
        <w:rPr>
          <w:sz w:val="28"/>
          <w:szCs w:val="28"/>
        </w:rPr>
        <w:t>Элис</w:t>
      </w:r>
      <w:r w:rsidRPr="007E6AE2">
        <w:rPr>
          <w:sz w:val="28"/>
          <w:szCs w:val="28"/>
        </w:rPr>
        <w:t xml:space="preserve"> следующим образом: «</w:t>
      </w:r>
      <w:r w:rsidRPr="007E6AE2">
        <w:rPr>
          <w:color w:val="000000"/>
          <w:sz w:val="28"/>
          <w:szCs w:val="28"/>
        </w:rPr>
        <w:t>Она казалась вся как бы соткана из полупрозрачного, молочного тумана — сквозь ее лицо мне виднелась ветка, тихо колеблемая ветром</w:t>
      </w:r>
      <w:r w:rsidRPr="007E6AE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E5A24">
        <w:rPr>
          <w:sz w:val="28"/>
          <w:szCs w:val="28"/>
        </w:rPr>
        <w:t>[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_Ref134697122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>
        <w:rPr>
          <w:sz w:val="28"/>
          <w:szCs w:val="28"/>
        </w:rPr>
        <w:fldChar w:fldCharType="end"/>
      </w:r>
      <w:r w:rsidRPr="000E5A24">
        <w:rPr>
          <w:sz w:val="28"/>
          <w:szCs w:val="28"/>
        </w:rPr>
        <w:t>, с. 42]</w:t>
      </w:r>
      <w:r w:rsidRPr="007E6AE2">
        <w:rPr>
          <w:sz w:val="28"/>
          <w:szCs w:val="28"/>
        </w:rPr>
        <w:t xml:space="preserve">. </w:t>
      </w:r>
      <w:r>
        <w:rPr>
          <w:sz w:val="28"/>
          <w:szCs w:val="28"/>
        </w:rPr>
        <w:t>А</w:t>
      </w:r>
      <w:r w:rsidRPr="007E6AE2">
        <w:rPr>
          <w:sz w:val="28"/>
          <w:szCs w:val="28"/>
        </w:rPr>
        <w:t xml:space="preserve">втор характеризует героиню на основании </w:t>
      </w:r>
      <w:r>
        <w:rPr>
          <w:sz w:val="28"/>
          <w:szCs w:val="28"/>
        </w:rPr>
        <w:t>общепринятого</w:t>
      </w:r>
      <w:r w:rsidRPr="007E6AE2">
        <w:rPr>
          <w:sz w:val="28"/>
          <w:szCs w:val="28"/>
        </w:rPr>
        <w:t xml:space="preserve"> представления о призраках как о полупрозрачных бестелесных существах. </w:t>
      </w:r>
    </w:p>
    <w:p w14:paraId="30A843EC" w14:textId="5E293A55" w:rsidR="00672D4F" w:rsidRPr="00CF588B" w:rsidRDefault="00672D4F" w:rsidP="00672D4F">
      <w:pPr>
        <w:ind w:firstLine="709"/>
        <w:jc w:val="both"/>
        <w:rPr>
          <w:sz w:val="28"/>
          <w:szCs w:val="28"/>
        </w:rPr>
      </w:pPr>
      <w:r w:rsidRPr="007E6AE2">
        <w:rPr>
          <w:color w:val="000000"/>
          <w:sz w:val="28"/>
          <w:szCs w:val="28"/>
        </w:rPr>
        <w:t>Туманом были окутаны и полеты героев. Каждый раз, когда они перемещались в пространстве и (или) во времени, Эллис накидывала на голову мужчине рукав, и сознание героя затуманивалось</w:t>
      </w:r>
      <w:r w:rsidRPr="00764C88">
        <w:rPr>
          <w:color w:val="000000"/>
          <w:sz w:val="28"/>
          <w:szCs w:val="28"/>
        </w:rPr>
        <w:t>.</w:t>
      </w:r>
      <w:r w:rsidRPr="007E6AE2">
        <w:rPr>
          <w:color w:val="000000"/>
          <w:sz w:val="28"/>
          <w:szCs w:val="28"/>
        </w:rPr>
        <w:t xml:space="preserve"> Этим Тургенев показывает, что потусторонние тайны </w:t>
      </w:r>
      <w:r w:rsidRPr="00CF588B">
        <w:rPr>
          <w:sz w:val="28"/>
          <w:szCs w:val="28"/>
        </w:rPr>
        <w:t xml:space="preserve">остаются для человека недосягаемыми. </w:t>
      </w:r>
    </w:p>
    <w:p w14:paraId="424275C6" w14:textId="6EAFA8F1" w:rsidR="00672D4F" w:rsidRPr="007E6AE2" w:rsidRDefault="00672D4F" w:rsidP="00672D4F">
      <w:pPr>
        <w:ind w:firstLine="709"/>
        <w:jc w:val="both"/>
        <w:rPr>
          <w:sz w:val="28"/>
          <w:szCs w:val="28"/>
        </w:rPr>
      </w:pPr>
      <w:r w:rsidRPr="00CF588B">
        <w:rPr>
          <w:sz w:val="28"/>
          <w:szCs w:val="28"/>
        </w:rPr>
        <w:lastRenderedPageBreak/>
        <w:t>Туман предстает в качестве одного из ведущих образов в повести «Стук...стук...</w:t>
      </w:r>
      <w:proofErr w:type="gramStart"/>
      <w:r w:rsidRPr="00CF588B">
        <w:rPr>
          <w:sz w:val="28"/>
          <w:szCs w:val="28"/>
        </w:rPr>
        <w:t>стук!...</w:t>
      </w:r>
      <w:proofErr w:type="gramEnd"/>
      <w:r w:rsidRPr="00CF588B">
        <w:rPr>
          <w:sz w:val="28"/>
          <w:szCs w:val="28"/>
        </w:rPr>
        <w:t xml:space="preserve">» (1870). Приятели – офицер Илья Степанович </w:t>
      </w:r>
      <w:proofErr w:type="spellStart"/>
      <w:r w:rsidRPr="007E6AE2">
        <w:rPr>
          <w:sz w:val="28"/>
          <w:szCs w:val="28"/>
        </w:rPr>
        <w:t>Теглев</w:t>
      </w:r>
      <w:proofErr w:type="spellEnd"/>
      <w:r w:rsidRPr="007E6AE2">
        <w:rPr>
          <w:sz w:val="28"/>
          <w:szCs w:val="28"/>
        </w:rPr>
        <w:t xml:space="preserve"> и Александр Васильевич Ридель – несколько дней проводят вместе, и на протяжении этого времени </w:t>
      </w:r>
      <w:proofErr w:type="spellStart"/>
      <w:r w:rsidRPr="007E6AE2">
        <w:rPr>
          <w:sz w:val="28"/>
          <w:szCs w:val="28"/>
        </w:rPr>
        <w:t>Теглев</w:t>
      </w:r>
      <w:proofErr w:type="spellEnd"/>
      <w:r w:rsidRPr="007E6AE2">
        <w:rPr>
          <w:sz w:val="28"/>
          <w:szCs w:val="28"/>
        </w:rPr>
        <w:t xml:space="preserve"> мучится «дурными» предчувствиями. Смерть возлюбленной </w:t>
      </w:r>
      <w:proofErr w:type="spellStart"/>
      <w:r w:rsidRPr="007E6AE2">
        <w:rPr>
          <w:sz w:val="28"/>
          <w:szCs w:val="28"/>
        </w:rPr>
        <w:t>Теглева</w:t>
      </w:r>
      <w:proofErr w:type="spellEnd"/>
      <w:r w:rsidRPr="007E6AE2">
        <w:rPr>
          <w:sz w:val="28"/>
          <w:szCs w:val="28"/>
        </w:rPr>
        <w:t xml:space="preserve"> Маши, чувство вины и шутливый стук в стену, производимый Риделем, усугубляют и без того расшатанное психологическое состояние офицера. </w:t>
      </w:r>
      <w:proofErr w:type="spellStart"/>
      <w:r w:rsidRPr="007E6AE2">
        <w:rPr>
          <w:sz w:val="28"/>
          <w:szCs w:val="28"/>
        </w:rPr>
        <w:t>Теглев</w:t>
      </w:r>
      <w:proofErr w:type="spellEnd"/>
      <w:r w:rsidRPr="007E6AE2">
        <w:rPr>
          <w:sz w:val="28"/>
          <w:szCs w:val="28"/>
        </w:rPr>
        <w:t xml:space="preserve"> бросается на улицу, окутанную густым непроглядным туманом, и скрывается в нем. Ридель, беспокоясь о приятеле, пытается вернуть его в избу, однако безуспешно</w:t>
      </w:r>
      <w:r w:rsidRPr="00C30FEA">
        <w:rPr>
          <w:sz w:val="28"/>
          <w:szCs w:val="28"/>
        </w:rPr>
        <w:t>. Непроглядность</w:t>
      </w:r>
      <w:r w:rsidRPr="007E6AE2">
        <w:rPr>
          <w:sz w:val="28"/>
          <w:szCs w:val="28"/>
        </w:rPr>
        <w:t>, плотность</w:t>
      </w:r>
      <w:r>
        <w:rPr>
          <w:sz w:val="28"/>
          <w:szCs w:val="28"/>
        </w:rPr>
        <w:t xml:space="preserve"> тумана</w:t>
      </w:r>
      <w:r w:rsidRPr="007E6AE2">
        <w:rPr>
          <w:sz w:val="28"/>
          <w:szCs w:val="28"/>
        </w:rPr>
        <w:t xml:space="preserve"> приводят к смерти </w:t>
      </w:r>
      <w:proofErr w:type="spellStart"/>
      <w:r w:rsidRPr="007E6AE2">
        <w:rPr>
          <w:sz w:val="28"/>
          <w:szCs w:val="28"/>
        </w:rPr>
        <w:t>Теглева</w:t>
      </w:r>
      <w:proofErr w:type="spellEnd"/>
      <w:r w:rsidRPr="007E6AE2">
        <w:rPr>
          <w:sz w:val="28"/>
          <w:szCs w:val="28"/>
        </w:rPr>
        <w:t xml:space="preserve">. Во-первых, туман проецировал внутренние блуждания офицера, его потерянность, смятение, угнетенное состояние, испытываемое вследствие смерти Маши; во-вторых, как известно, природные явления оказывают большое влияние на эмоциональное состояние человека, а в ситуации с </w:t>
      </w:r>
      <w:proofErr w:type="spellStart"/>
      <w:r w:rsidRPr="007E6AE2">
        <w:rPr>
          <w:sz w:val="28"/>
          <w:szCs w:val="28"/>
        </w:rPr>
        <w:t>Теглевым</w:t>
      </w:r>
      <w:proofErr w:type="spellEnd"/>
      <w:r w:rsidRPr="007E6AE2">
        <w:rPr>
          <w:sz w:val="28"/>
          <w:szCs w:val="28"/>
        </w:rPr>
        <w:t xml:space="preserve"> и его нестабильной психикой влияние тумана </w:t>
      </w:r>
      <w:r>
        <w:rPr>
          <w:sz w:val="28"/>
          <w:szCs w:val="28"/>
        </w:rPr>
        <w:t>многократно усиливалось; в</w:t>
      </w:r>
      <w:r w:rsidRPr="007E6AE2">
        <w:rPr>
          <w:sz w:val="28"/>
          <w:szCs w:val="28"/>
        </w:rPr>
        <w:t>-третьих, из-за небывалой густоты тумана</w:t>
      </w:r>
      <w:r>
        <w:rPr>
          <w:sz w:val="28"/>
          <w:szCs w:val="28"/>
        </w:rPr>
        <w:t xml:space="preserve"> </w:t>
      </w:r>
      <w:proofErr w:type="spellStart"/>
      <w:r w:rsidRPr="007E6AE2">
        <w:rPr>
          <w:sz w:val="28"/>
          <w:szCs w:val="28"/>
        </w:rPr>
        <w:t>Редель</w:t>
      </w:r>
      <w:proofErr w:type="spellEnd"/>
      <w:r w:rsidRPr="007E6AE2">
        <w:rPr>
          <w:sz w:val="28"/>
          <w:szCs w:val="28"/>
        </w:rPr>
        <w:t xml:space="preserve"> не смог вовремя найти </w:t>
      </w:r>
      <w:r>
        <w:rPr>
          <w:sz w:val="28"/>
          <w:szCs w:val="28"/>
        </w:rPr>
        <w:t>приятеля</w:t>
      </w:r>
      <w:r w:rsidRPr="007E6AE2">
        <w:rPr>
          <w:sz w:val="28"/>
          <w:szCs w:val="28"/>
        </w:rPr>
        <w:t xml:space="preserve"> и предотвратить трагедию. </w:t>
      </w:r>
    </w:p>
    <w:p w14:paraId="445A295B" w14:textId="46FA790D" w:rsidR="00672D4F" w:rsidRPr="007E6AE2" w:rsidRDefault="00672D4F" w:rsidP="00184258">
      <w:pPr>
        <w:ind w:firstLine="709"/>
        <w:jc w:val="both"/>
        <w:rPr>
          <w:sz w:val="28"/>
          <w:szCs w:val="28"/>
        </w:rPr>
      </w:pPr>
      <w:r w:rsidRPr="007E6AE2">
        <w:rPr>
          <w:sz w:val="28"/>
          <w:szCs w:val="28"/>
        </w:rPr>
        <w:t>Часто в «таинственных повестях» появляется мотив луны и лунного света, сопровождающи</w:t>
      </w:r>
      <w:r>
        <w:rPr>
          <w:sz w:val="28"/>
          <w:szCs w:val="28"/>
        </w:rPr>
        <w:t>й</w:t>
      </w:r>
      <w:r w:rsidRPr="007E6AE2">
        <w:rPr>
          <w:sz w:val="28"/>
          <w:szCs w:val="28"/>
        </w:rPr>
        <w:t xml:space="preserve"> те или иные мистические события. </w:t>
      </w:r>
      <w:r w:rsidR="00E904C9">
        <w:rPr>
          <w:sz w:val="28"/>
          <w:szCs w:val="28"/>
        </w:rPr>
        <w:t>В</w:t>
      </w:r>
      <w:r w:rsidRPr="007E6AE2">
        <w:rPr>
          <w:sz w:val="28"/>
          <w:szCs w:val="28"/>
        </w:rPr>
        <w:t xml:space="preserve"> повести «Собака» (1864). Помещика Порфирия Капитоновича преследует образ собаки.  Он оправляется к старику Сергию Прохоровичу Первушину, и</w:t>
      </w:r>
      <w:r w:rsidR="00E904C9">
        <w:rPr>
          <w:sz w:val="28"/>
          <w:szCs w:val="28"/>
        </w:rPr>
        <w:t xml:space="preserve"> тот</w:t>
      </w:r>
      <w:r w:rsidRPr="007E6AE2">
        <w:rPr>
          <w:sz w:val="28"/>
          <w:szCs w:val="28"/>
        </w:rPr>
        <w:t xml:space="preserve"> советует помещику купить собаку и держать ее при себе. Предсказание сбывается –Трезор защищает своего хозяина. В данном фрагменте текста и появляется месяц, который сопровождает борьбу Трезора и бешеной графской собаки</w:t>
      </w:r>
      <w:r w:rsidRPr="00C30FEA">
        <w:rPr>
          <w:sz w:val="28"/>
          <w:szCs w:val="28"/>
        </w:rPr>
        <w:t xml:space="preserve">. </w:t>
      </w:r>
      <w:r w:rsidRPr="007E6AE2">
        <w:rPr>
          <w:sz w:val="28"/>
          <w:szCs w:val="28"/>
        </w:rPr>
        <w:t xml:space="preserve">На глазах мужчины </w:t>
      </w:r>
      <w:r>
        <w:rPr>
          <w:sz w:val="28"/>
          <w:szCs w:val="28"/>
        </w:rPr>
        <w:t>развернулась</w:t>
      </w:r>
      <w:r w:rsidRPr="007E6AE2">
        <w:rPr>
          <w:sz w:val="28"/>
          <w:szCs w:val="28"/>
        </w:rPr>
        <w:t xml:space="preserve"> смертельная битва между огромной собакой</w:t>
      </w:r>
      <w:r w:rsidR="00E904C9">
        <w:rPr>
          <w:sz w:val="28"/>
          <w:szCs w:val="28"/>
        </w:rPr>
        <w:t xml:space="preserve"> </w:t>
      </w:r>
      <w:r w:rsidRPr="007E6AE2">
        <w:rPr>
          <w:sz w:val="28"/>
          <w:szCs w:val="28"/>
        </w:rPr>
        <w:t>и его любимым Трезо</w:t>
      </w:r>
      <w:r w:rsidR="00E904C9">
        <w:rPr>
          <w:sz w:val="28"/>
          <w:szCs w:val="28"/>
        </w:rPr>
        <w:t>ром</w:t>
      </w:r>
      <w:r w:rsidRPr="007E6AE2">
        <w:rPr>
          <w:sz w:val="28"/>
          <w:szCs w:val="28"/>
        </w:rPr>
        <w:t xml:space="preserve">. Месяц помогает герою увидеть, как сбывается то, о чем предостерегал его </w:t>
      </w:r>
      <w:proofErr w:type="spellStart"/>
      <w:r w:rsidRPr="007E6AE2">
        <w:rPr>
          <w:sz w:val="28"/>
          <w:szCs w:val="28"/>
        </w:rPr>
        <w:t>Прохорыч</w:t>
      </w:r>
      <w:proofErr w:type="spellEnd"/>
      <w:r w:rsidRPr="007E6AE2">
        <w:rPr>
          <w:sz w:val="28"/>
          <w:szCs w:val="28"/>
        </w:rPr>
        <w:t xml:space="preserve">. </w:t>
      </w:r>
    </w:p>
    <w:p w14:paraId="51F16292" w14:textId="38D1E141" w:rsidR="00672D4F" w:rsidRPr="007E6AE2" w:rsidRDefault="00672D4F" w:rsidP="00672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Мотив</w:t>
      </w:r>
      <w:r w:rsidRPr="007E6AE2">
        <w:rPr>
          <w:sz w:val="28"/>
          <w:szCs w:val="28"/>
        </w:rPr>
        <w:t xml:space="preserve"> </w:t>
      </w:r>
      <w:r>
        <w:rPr>
          <w:sz w:val="28"/>
          <w:szCs w:val="28"/>
        </w:rPr>
        <w:t>лунного света</w:t>
      </w:r>
      <w:r w:rsidRPr="007E6AE2">
        <w:rPr>
          <w:sz w:val="28"/>
          <w:szCs w:val="28"/>
        </w:rPr>
        <w:t xml:space="preserve"> </w:t>
      </w:r>
      <w:r>
        <w:rPr>
          <w:sz w:val="28"/>
          <w:szCs w:val="28"/>
        </w:rPr>
        <w:t>воплощает</w:t>
      </w:r>
      <w:r w:rsidRPr="007E6AE2">
        <w:rPr>
          <w:sz w:val="28"/>
          <w:szCs w:val="28"/>
        </w:rPr>
        <w:t xml:space="preserve"> и мистическ</w:t>
      </w:r>
      <w:r>
        <w:rPr>
          <w:sz w:val="28"/>
          <w:szCs w:val="28"/>
        </w:rPr>
        <w:t>ую</w:t>
      </w:r>
      <w:r w:rsidRPr="007E6AE2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>ю</w:t>
      </w:r>
      <w:r w:rsidRPr="007E6AE2">
        <w:rPr>
          <w:sz w:val="28"/>
          <w:szCs w:val="28"/>
        </w:rPr>
        <w:t xml:space="preserve">. Тургенев описывает месяц эпитетами </w:t>
      </w:r>
      <w:r>
        <w:rPr>
          <w:sz w:val="28"/>
          <w:szCs w:val="28"/>
        </w:rPr>
        <w:t>«</w:t>
      </w:r>
      <w:r w:rsidRPr="007E6AE2">
        <w:rPr>
          <w:sz w:val="28"/>
          <w:szCs w:val="28"/>
        </w:rPr>
        <w:t>круглый</w:t>
      </w:r>
      <w:r>
        <w:rPr>
          <w:sz w:val="28"/>
          <w:szCs w:val="28"/>
        </w:rPr>
        <w:t>»</w:t>
      </w:r>
      <w:r w:rsidRPr="007E6AE2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7E6AE2">
        <w:rPr>
          <w:sz w:val="28"/>
          <w:szCs w:val="28"/>
        </w:rPr>
        <w:t>большой</w:t>
      </w:r>
      <w:r>
        <w:rPr>
          <w:sz w:val="28"/>
          <w:szCs w:val="28"/>
        </w:rPr>
        <w:t>»</w:t>
      </w:r>
      <w:r w:rsidRPr="007E6AE2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7E6AE2">
        <w:rPr>
          <w:sz w:val="28"/>
          <w:szCs w:val="28"/>
        </w:rPr>
        <w:t>желтый</w:t>
      </w:r>
      <w:r>
        <w:rPr>
          <w:sz w:val="28"/>
          <w:szCs w:val="28"/>
        </w:rPr>
        <w:t xml:space="preserve">», что </w:t>
      </w:r>
      <w:r w:rsidRPr="007E6AE2">
        <w:rPr>
          <w:sz w:val="28"/>
          <w:szCs w:val="28"/>
        </w:rPr>
        <w:t xml:space="preserve">характерно для полной луны. Судя по всему, именно полнолуние оказало воздействие на собаку соседа Порфирия Капитоновича, которая, обезумев, перегрызла Трезору горло. Таким образом, в повести «Собака» луна оказывает не только физическое воздействие на окружающую среду, освещая прилежащее к дому пространство, но и психологически воздействует на живых существ. </w:t>
      </w:r>
    </w:p>
    <w:p w14:paraId="345F6510" w14:textId="024AABA1" w:rsidR="00672D4F" w:rsidRPr="007E6AE2" w:rsidRDefault="00672D4F" w:rsidP="00672D4F">
      <w:pPr>
        <w:ind w:firstLine="709"/>
        <w:jc w:val="both"/>
        <w:rPr>
          <w:sz w:val="28"/>
          <w:szCs w:val="28"/>
        </w:rPr>
      </w:pPr>
      <w:r w:rsidRPr="007E6AE2">
        <w:rPr>
          <w:sz w:val="28"/>
          <w:szCs w:val="28"/>
        </w:rPr>
        <w:t>Наравне с образом тумана</w:t>
      </w:r>
      <w:r w:rsidRPr="00675173">
        <w:rPr>
          <w:sz w:val="28"/>
          <w:szCs w:val="28"/>
        </w:rPr>
        <w:t xml:space="preserve"> в </w:t>
      </w:r>
      <w:r w:rsidRPr="007E6AE2">
        <w:rPr>
          <w:sz w:val="28"/>
          <w:szCs w:val="28"/>
        </w:rPr>
        <w:t xml:space="preserve">повести «Призраки» (1863) значительную роль играет и </w:t>
      </w:r>
      <w:r>
        <w:rPr>
          <w:sz w:val="28"/>
          <w:szCs w:val="28"/>
        </w:rPr>
        <w:t>мотив</w:t>
      </w:r>
      <w:r w:rsidRPr="007E6AE2">
        <w:rPr>
          <w:sz w:val="28"/>
          <w:szCs w:val="28"/>
        </w:rPr>
        <w:t xml:space="preserve"> луны. </w:t>
      </w:r>
      <w:r>
        <w:rPr>
          <w:sz w:val="28"/>
          <w:szCs w:val="28"/>
        </w:rPr>
        <w:t>Туман и лунный свет</w:t>
      </w:r>
      <w:r w:rsidRPr="007E6AE2">
        <w:rPr>
          <w:sz w:val="28"/>
          <w:szCs w:val="28"/>
        </w:rPr>
        <w:t xml:space="preserve"> сливаются, сопровождая мистические события. </w:t>
      </w:r>
      <w:r>
        <w:rPr>
          <w:sz w:val="28"/>
          <w:szCs w:val="28"/>
        </w:rPr>
        <w:t>П</w:t>
      </w:r>
      <w:r w:rsidRPr="007E6AE2">
        <w:rPr>
          <w:sz w:val="28"/>
          <w:szCs w:val="28"/>
        </w:rPr>
        <w:t>ервое появление Эллис описано следующим образом: «</w:t>
      </w:r>
      <w:r w:rsidRPr="007E6AE2">
        <w:rPr>
          <w:color w:val="000000"/>
          <w:sz w:val="28"/>
          <w:szCs w:val="28"/>
        </w:rPr>
        <w:t>След луны на полу начинает тихонько приподниматься, выпрямляется, слегка округляется сверху… Передо мной, сквозя как туман, неподвижно стоит белая женщина</w:t>
      </w:r>
      <w:r w:rsidRPr="007E6AE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87CB0">
        <w:rPr>
          <w:sz w:val="28"/>
          <w:szCs w:val="28"/>
        </w:rPr>
        <w:t>[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_Ref134697122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>
        <w:rPr>
          <w:sz w:val="28"/>
          <w:szCs w:val="28"/>
        </w:rPr>
        <w:fldChar w:fldCharType="end"/>
      </w:r>
      <w:r w:rsidRPr="00A87CB0">
        <w:rPr>
          <w:sz w:val="28"/>
          <w:szCs w:val="28"/>
        </w:rPr>
        <w:t>, с. 40]</w:t>
      </w:r>
      <w:r w:rsidRPr="007E6AE2">
        <w:rPr>
          <w:sz w:val="28"/>
          <w:szCs w:val="28"/>
        </w:rPr>
        <w:t xml:space="preserve">. </w:t>
      </w:r>
      <w:r>
        <w:rPr>
          <w:sz w:val="28"/>
          <w:szCs w:val="28"/>
        </w:rPr>
        <w:t>Т</w:t>
      </w:r>
      <w:r w:rsidRPr="007E6AE2">
        <w:rPr>
          <w:sz w:val="28"/>
          <w:szCs w:val="28"/>
        </w:rPr>
        <w:t xml:space="preserve">уманный образ девушки появляется из лунного света, </w:t>
      </w:r>
      <w:r>
        <w:rPr>
          <w:sz w:val="28"/>
          <w:szCs w:val="28"/>
        </w:rPr>
        <w:t xml:space="preserve">они </w:t>
      </w:r>
      <w:r w:rsidRPr="007E6AE2">
        <w:rPr>
          <w:sz w:val="28"/>
          <w:szCs w:val="28"/>
        </w:rPr>
        <w:t xml:space="preserve">являются проводниками Эллис из иного мира в мир человеческий. </w:t>
      </w:r>
    </w:p>
    <w:p w14:paraId="4AB4F17A" w14:textId="77777777" w:rsidR="00672D4F" w:rsidRPr="007E6AE2" w:rsidRDefault="00672D4F" w:rsidP="00672D4F">
      <w:pPr>
        <w:ind w:firstLine="709"/>
        <w:jc w:val="both"/>
        <w:rPr>
          <w:sz w:val="28"/>
          <w:szCs w:val="28"/>
        </w:rPr>
      </w:pPr>
      <w:r w:rsidRPr="007E6AE2">
        <w:rPr>
          <w:sz w:val="28"/>
          <w:szCs w:val="28"/>
        </w:rPr>
        <w:t>Во время одного из</w:t>
      </w:r>
      <w:r>
        <w:rPr>
          <w:sz w:val="28"/>
          <w:szCs w:val="28"/>
        </w:rPr>
        <w:t xml:space="preserve"> мистических</w:t>
      </w:r>
      <w:r w:rsidRPr="007E6AE2">
        <w:rPr>
          <w:sz w:val="28"/>
          <w:szCs w:val="28"/>
        </w:rPr>
        <w:t xml:space="preserve"> полетов в восприятии героя вновь наблюдается смешение тумана и света луны: «</w:t>
      </w:r>
      <w:r w:rsidRPr="007E6AE2">
        <w:rPr>
          <w:color w:val="000000"/>
          <w:sz w:val="28"/>
          <w:szCs w:val="28"/>
        </w:rPr>
        <w:t>Луна неясно светит, окутанная паром, и по земле как будто разостлался тончайший дым. Глаз не может разобрать, что это такое: лунный свет или туман?</w:t>
      </w:r>
      <w:r w:rsidRPr="007E6AE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D32F3">
        <w:rPr>
          <w:sz w:val="28"/>
          <w:szCs w:val="28"/>
        </w:rPr>
        <w:t>[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REF _Ref134697122 \r \h  \* MERGEFORMAT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>
        <w:rPr>
          <w:sz w:val="28"/>
          <w:szCs w:val="28"/>
        </w:rPr>
        <w:fldChar w:fldCharType="end"/>
      </w:r>
      <w:r w:rsidRPr="002D32F3">
        <w:rPr>
          <w:sz w:val="28"/>
          <w:szCs w:val="28"/>
        </w:rPr>
        <w:t>, с. 64].</w:t>
      </w:r>
      <w:r w:rsidRPr="002D32F3">
        <w:rPr>
          <w:sz w:val="32"/>
          <w:szCs w:val="32"/>
        </w:rPr>
        <w:t xml:space="preserve"> </w:t>
      </w:r>
    </w:p>
    <w:p w14:paraId="1AA0A6EB" w14:textId="72369C25" w:rsidR="00672D4F" w:rsidRPr="007E6AE2" w:rsidRDefault="007E0AA2" w:rsidP="00672D4F">
      <w:pPr>
        <w:ind w:firstLine="709"/>
        <w:jc w:val="both"/>
        <w:rPr>
          <w:sz w:val="28"/>
          <w:szCs w:val="28"/>
        </w:rPr>
      </w:pPr>
      <w:r w:rsidRPr="009F2906">
        <w:rPr>
          <w:sz w:val="28"/>
          <w:szCs w:val="28"/>
        </w:rPr>
        <w:t xml:space="preserve">Важную </w:t>
      </w:r>
      <w:r w:rsidR="00672D4F" w:rsidRPr="009F2906">
        <w:rPr>
          <w:sz w:val="28"/>
          <w:szCs w:val="28"/>
        </w:rPr>
        <w:t>роль в «</w:t>
      </w:r>
      <w:r w:rsidR="00672D4F">
        <w:rPr>
          <w:sz w:val="28"/>
          <w:szCs w:val="28"/>
        </w:rPr>
        <w:t xml:space="preserve">таинственных повестях» играет мотив пограничных состояний, в </w:t>
      </w:r>
      <w:r w:rsidR="00672D4F" w:rsidRPr="00CF588B">
        <w:rPr>
          <w:sz w:val="28"/>
          <w:szCs w:val="28"/>
        </w:rPr>
        <w:t xml:space="preserve">которые погружается сознание героев. К ним Тургенев относит </w:t>
      </w:r>
      <w:r w:rsidR="00672D4F" w:rsidRPr="00CF588B">
        <w:rPr>
          <w:sz w:val="28"/>
          <w:szCs w:val="28"/>
        </w:rPr>
        <w:lastRenderedPageBreak/>
        <w:t xml:space="preserve">ситуации, в которых человек подвергается опьянению </w:t>
      </w:r>
      <w:r w:rsidR="00672D4F" w:rsidRPr="007E6AE2">
        <w:rPr>
          <w:sz w:val="28"/>
          <w:szCs w:val="28"/>
        </w:rPr>
        <w:t>наркотическими веществами («Песнь торжествующей любви»), состояни</w:t>
      </w:r>
      <w:r w:rsidR="00E904C9">
        <w:rPr>
          <w:sz w:val="28"/>
          <w:szCs w:val="28"/>
        </w:rPr>
        <w:t>я</w:t>
      </w:r>
      <w:r w:rsidR="00672D4F" w:rsidRPr="007E6AE2">
        <w:rPr>
          <w:sz w:val="28"/>
          <w:szCs w:val="28"/>
        </w:rPr>
        <w:t xml:space="preserve"> сна</w:t>
      </w:r>
      <w:r w:rsidR="00E904C9">
        <w:rPr>
          <w:sz w:val="28"/>
          <w:szCs w:val="28"/>
        </w:rPr>
        <w:t xml:space="preserve"> </w:t>
      </w:r>
      <w:r w:rsidR="00672D4F" w:rsidRPr="007E6AE2">
        <w:rPr>
          <w:sz w:val="28"/>
          <w:szCs w:val="28"/>
        </w:rPr>
        <w:t>(«Сон»</w:t>
      </w:r>
      <w:r w:rsidR="00E904C9">
        <w:rPr>
          <w:sz w:val="28"/>
          <w:szCs w:val="28"/>
        </w:rPr>
        <w:t>,</w:t>
      </w:r>
      <w:r w:rsidR="00E904C9" w:rsidRPr="007E6AE2">
        <w:rPr>
          <w:sz w:val="28"/>
          <w:szCs w:val="28"/>
        </w:rPr>
        <w:t xml:space="preserve"> </w:t>
      </w:r>
      <w:r w:rsidR="00672D4F" w:rsidRPr="007E6AE2">
        <w:rPr>
          <w:sz w:val="28"/>
          <w:szCs w:val="28"/>
        </w:rPr>
        <w:t>«Песнь торжествующей любви»)</w:t>
      </w:r>
      <w:r w:rsidR="00E904C9">
        <w:rPr>
          <w:sz w:val="28"/>
          <w:szCs w:val="28"/>
        </w:rPr>
        <w:t>,</w:t>
      </w:r>
      <w:r w:rsidR="00672D4F">
        <w:rPr>
          <w:sz w:val="28"/>
          <w:szCs w:val="28"/>
        </w:rPr>
        <w:t xml:space="preserve"> </w:t>
      </w:r>
      <w:r w:rsidR="00672D4F" w:rsidRPr="007E6AE2">
        <w:rPr>
          <w:sz w:val="28"/>
          <w:szCs w:val="28"/>
        </w:rPr>
        <w:t xml:space="preserve">транса и гипноза («Странная история»). </w:t>
      </w:r>
    </w:p>
    <w:p w14:paraId="203057CB" w14:textId="77777777" w:rsidR="00672D4F" w:rsidRPr="007E6AE2" w:rsidRDefault="00672D4F" w:rsidP="00672D4F">
      <w:pPr>
        <w:ind w:firstLine="709"/>
        <w:jc w:val="both"/>
        <w:rPr>
          <w:sz w:val="28"/>
          <w:szCs w:val="28"/>
        </w:rPr>
      </w:pPr>
      <w:r w:rsidRPr="007E6AE2">
        <w:rPr>
          <w:sz w:val="28"/>
          <w:szCs w:val="28"/>
        </w:rPr>
        <w:t xml:space="preserve">В произведении «После смерти (Клара </w:t>
      </w:r>
      <w:proofErr w:type="spellStart"/>
      <w:r w:rsidRPr="007E6AE2">
        <w:rPr>
          <w:sz w:val="28"/>
          <w:szCs w:val="28"/>
        </w:rPr>
        <w:t>Милич</w:t>
      </w:r>
      <w:proofErr w:type="spellEnd"/>
      <w:r w:rsidRPr="007E6AE2">
        <w:rPr>
          <w:sz w:val="28"/>
          <w:szCs w:val="28"/>
        </w:rPr>
        <w:t>)» (1882) герой, Яков Аратов</w:t>
      </w:r>
      <w:r>
        <w:rPr>
          <w:sz w:val="28"/>
          <w:szCs w:val="28"/>
        </w:rPr>
        <w:t xml:space="preserve"> </w:t>
      </w:r>
      <w:r w:rsidRPr="007E6AE2">
        <w:rPr>
          <w:sz w:val="28"/>
          <w:szCs w:val="28"/>
        </w:rPr>
        <w:t xml:space="preserve">влюбляется в знакомую ему девушку после </w:t>
      </w:r>
      <w:r>
        <w:rPr>
          <w:sz w:val="28"/>
          <w:szCs w:val="28"/>
        </w:rPr>
        <w:t>совершения ей</w:t>
      </w:r>
      <w:r w:rsidRPr="007E6AE2">
        <w:rPr>
          <w:sz w:val="28"/>
          <w:szCs w:val="28"/>
        </w:rPr>
        <w:t xml:space="preserve"> самоубийств</w:t>
      </w:r>
      <w:r>
        <w:rPr>
          <w:sz w:val="28"/>
          <w:szCs w:val="28"/>
        </w:rPr>
        <w:t>а</w:t>
      </w:r>
      <w:r w:rsidRPr="007E6AE2">
        <w:rPr>
          <w:sz w:val="28"/>
          <w:szCs w:val="28"/>
        </w:rPr>
        <w:t>, и Яков подсознательно счита</w:t>
      </w:r>
      <w:r>
        <w:rPr>
          <w:sz w:val="28"/>
          <w:szCs w:val="28"/>
        </w:rPr>
        <w:t>ет</w:t>
      </w:r>
      <w:r w:rsidRPr="007E6AE2">
        <w:rPr>
          <w:sz w:val="28"/>
          <w:szCs w:val="28"/>
        </w:rPr>
        <w:t xml:space="preserve"> себя виновным в</w:t>
      </w:r>
      <w:r>
        <w:rPr>
          <w:sz w:val="28"/>
          <w:szCs w:val="28"/>
        </w:rPr>
        <w:t xml:space="preserve"> ее</w:t>
      </w:r>
      <w:r w:rsidRPr="007E6AE2">
        <w:rPr>
          <w:sz w:val="28"/>
          <w:szCs w:val="28"/>
        </w:rPr>
        <w:t xml:space="preserve"> смерти. На фоне мук совести психологическое состояние </w:t>
      </w:r>
      <w:proofErr w:type="spellStart"/>
      <w:r w:rsidRPr="007E6AE2">
        <w:rPr>
          <w:sz w:val="28"/>
          <w:szCs w:val="28"/>
        </w:rPr>
        <w:t>Аратова</w:t>
      </w:r>
      <w:proofErr w:type="spellEnd"/>
      <w:r w:rsidRPr="007E6AE2">
        <w:rPr>
          <w:sz w:val="28"/>
          <w:szCs w:val="28"/>
        </w:rPr>
        <w:t xml:space="preserve"> расшатывается, </w:t>
      </w:r>
      <w:r>
        <w:rPr>
          <w:sz w:val="28"/>
          <w:szCs w:val="28"/>
        </w:rPr>
        <w:t>и это</w:t>
      </w:r>
      <w:r w:rsidRPr="007E6AE2">
        <w:rPr>
          <w:sz w:val="28"/>
          <w:szCs w:val="28"/>
        </w:rPr>
        <w:t xml:space="preserve"> приводит к тому, что он начинает сначала чувствовать присутствие своей покойной возлюбленной, а после видеть ее образ в собственной комнате. </w:t>
      </w:r>
    </w:p>
    <w:p w14:paraId="79A4D917" w14:textId="2A525C9F" w:rsidR="00672D4F" w:rsidRPr="007E6AE2" w:rsidRDefault="00E904C9" w:rsidP="00672D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72D4F" w:rsidRPr="007E6AE2">
        <w:rPr>
          <w:sz w:val="28"/>
          <w:szCs w:val="28"/>
        </w:rPr>
        <w:t xml:space="preserve">се «появления» Клары происходят, когда Яков </w:t>
      </w:r>
      <w:r w:rsidR="00672D4F" w:rsidRPr="00CF588B">
        <w:rPr>
          <w:sz w:val="28"/>
          <w:szCs w:val="28"/>
        </w:rPr>
        <w:t xml:space="preserve">находится в постели, пытаясь </w:t>
      </w:r>
      <w:r w:rsidR="00672D4F" w:rsidRPr="007E6AE2">
        <w:rPr>
          <w:sz w:val="28"/>
          <w:szCs w:val="28"/>
        </w:rPr>
        <w:t xml:space="preserve">уснуть. </w:t>
      </w:r>
      <w:r w:rsidR="00672D4F">
        <w:rPr>
          <w:sz w:val="28"/>
          <w:szCs w:val="28"/>
        </w:rPr>
        <w:t>Оказываясь</w:t>
      </w:r>
      <w:r w:rsidR="00672D4F" w:rsidRPr="007E6AE2">
        <w:rPr>
          <w:sz w:val="28"/>
          <w:szCs w:val="28"/>
        </w:rPr>
        <w:t xml:space="preserve"> между сном и явью, </w:t>
      </w:r>
      <w:r w:rsidR="00672D4F">
        <w:rPr>
          <w:sz w:val="28"/>
          <w:szCs w:val="28"/>
        </w:rPr>
        <w:t>герой</w:t>
      </w:r>
      <w:r w:rsidR="00672D4F" w:rsidRPr="007E6AE2">
        <w:rPr>
          <w:sz w:val="28"/>
          <w:szCs w:val="28"/>
        </w:rPr>
        <w:t xml:space="preserve"> </w:t>
      </w:r>
      <w:r w:rsidR="00672D4F">
        <w:rPr>
          <w:sz w:val="28"/>
          <w:szCs w:val="28"/>
        </w:rPr>
        <w:t>слышит</w:t>
      </w:r>
      <w:r w:rsidR="00672D4F" w:rsidRPr="007E6AE2">
        <w:rPr>
          <w:sz w:val="28"/>
          <w:szCs w:val="28"/>
        </w:rPr>
        <w:t xml:space="preserve"> голос</w:t>
      </w:r>
      <w:r w:rsidR="00672D4F">
        <w:rPr>
          <w:sz w:val="28"/>
          <w:szCs w:val="28"/>
        </w:rPr>
        <w:t xml:space="preserve"> </w:t>
      </w:r>
      <w:r w:rsidR="00672D4F" w:rsidRPr="007E6AE2">
        <w:rPr>
          <w:sz w:val="28"/>
          <w:szCs w:val="28"/>
        </w:rPr>
        <w:t>Клар</w:t>
      </w:r>
      <w:r w:rsidR="00672D4F">
        <w:rPr>
          <w:sz w:val="28"/>
          <w:szCs w:val="28"/>
        </w:rPr>
        <w:t>ы</w:t>
      </w:r>
      <w:r w:rsidR="00672D4F" w:rsidRPr="007E6AE2">
        <w:rPr>
          <w:sz w:val="28"/>
          <w:szCs w:val="28"/>
        </w:rPr>
        <w:t>. Тургенев позволяет трактовать события в двух аспектах</w:t>
      </w:r>
      <w:r w:rsidR="00672D4F">
        <w:rPr>
          <w:sz w:val="28"/>
          <w:szCs w:val="28"/>
        </w:rPr>
        <w:t>: мистическом и рационалистическом</w:t>
      </w:r>
      <w:r w:rsidR="00672D4F" w:rsidRPr="007E6AE2">
        <w:rPr>
          <w:sz w:val="28"/>
          <w:szCs w:val="28"/>
        </w:rPr>
        <w:t xml:space="preserve">. Приверженцы мистического способа прочтения расценят данный эпизод как явление призрака из загробного мира, а рационалисты объяснят это как слуховые галлюцинации человека, находящегося в состоянии полусна и вдобавок испытывающего угрызения совести. </w:t>
      </w:r>
    </w:p>
    <w:p w14:paraId="7C8043BA" w14:textId="553EF2A4" w:rsidR="00672D4F" w:rsidRPr="007E6AE2" w:rsidRDefault="00672D4F" w:rsidP="00566B0C">
      <w:pPr>
        <w:ind w:firstLine="709"/>
        <w:jc w:val="both"/>
        <w:rPr>
          <w:sz w:val="28"/>
          <w:szCs w:val="28"/>
        </w:rPr>
      </w:pPr>
      <w:r w:rsidRPr="007E6AE2">
        <w:rPr>
          <w:sz w:val="28"/>
          <w:szCs w:val="28"/>
        </w:rPr>
        <w:t xml:space="preserve">После очередных безуспешных попыток погрузиться в сон Аратов уже не просто слышит голос возлюбленной, но будто видит ее образ. Действительность оказывается более прозаичной: </w:t>
      </w:r>
      <w:r w:rsidR="00566B0C">
        <w:rPr>
          <w:sz w:val="28"/>
          <w:szCs w:val="28"/>
        </w:rPr>
        <w:t>перед ним оказалась не Клара, а его тетушка</w:t>
      </w:r>
      <w:r w:rsidRPr="00DB4254">
        <w:rPr>
          <w:sz w:val="28"/>
          <w:szCs w:val="28"/>
        </w:rPr>
        <w:t>.</w:t>
      </w:r>
      <w:r w:rsidRPr="007E6AE2">
        <w:rPr>
          <w:sz w:val="28"/>
          <w:szCs w:val="28"/>
        </w:rPr>
        <w:t xml:space="preserve"> Тургенев подтверждает, что видения Якова оказались далекими от</w:t>
      </w:r>
      <w:r w:rsidRPr="00A70481">
        <w:rPr>
          <w:sz w:val="28"/>
          <w:szCs w:val="28"/>
        </w:rPr>
        <w:t xml:space="preserve"> </w:t>
      </w:r>
      <w:r>
        <w:rPr>
          <w:sz w:val="28"/>
          <w:szCs w:val="28"/>
        </w:rPr>
        <w:t>реальности</w:t>
      </w:r>
      <w:r w:rsidRPr="007E6AE2">
        <w:rPr>
          <w:sz w:val="28"/>
          <w:szCs w:val="28"/>
        </w:rPr>
        <w:t xml:space="preserve">, воспаленное сознание </w:t>
      </w:r>
      <w:r>
        <w:rPr>
          <w:sz w:val="28"/>
          <w:szCs w:val="28"/>
        </w:rPr>
        <w:t>героя</w:t>
      </w:r>
      <w:r w:rsidRPr="007E6AE2">
        <w:rPr>
          <w:sz w:val="28"/>
          <w:szCs w:val="28"/>
        </w:rPr>
        <w:t xml:space="preserve"> заставляет</w:t>
      </w:r>
      <w:r>
        <w:rPr>
          <w:sz w:val="28"/>
          <w:szCs w:val="28"/>
        </w:rPr>
        <w:t xml:space="preserve"> его</w:t>
      </w:r>
      <w:r w:rsidRPr="007E6AE2">
        <w:rPr>
          <w:sz w:val="28"/>
          <w:szCs w:val="28"/>
        </w:rPr>
        <w:t xml:space="preserve"> в элементах действительности</w:t>
      </w:r>
      <w:r>
        <w:rPr>
          <w:sz w:val="28"/>
          <w:szCs w:val="28"/>
        </w:rPr>
        <w:t xml:space="preserve"> </w:t>
      </w:r>
      <w:r w:rsidRPr="007E6AE2">
        <w:rPr>
          <w:sz w:val="28"/>
          <w:szCs w:val="28"/>
        </w:rPr>
        <w:t>видеть мистическое и потустороннее. Пограничные состояния сна, бреда, порожденного чувством вины за смер</w:t>
      </w:r>
      <w:r>
        <w:rPr>
          <w:sz w:val="28"/>
          <w:szCs w:val="28"/>
        </w:rPr>
        <w:t>т</w:t>
      </w:r>
      <w:r w:rsidRPr="007E6AE2">
        <w:rPr>
          <w:sz w:val="28"/>
          <w:szCs w:val="28"/>
        </w:rPr>
        <w:t>ь девушки, вызывали в сознании Якова</w:t>
      </w:r>
      <w:r>
        <w:rPr>
          <w:sz w:val="28"/>
          <w:szCs w:val="28"/>
        </w:rPr>
        <w:t xml:space="preserve"> ее</w:t>
      </w:r>
      <w:r w:rsidRPr="007E6AE2">
        <w:rPr>
          <w:sz w:val="28"/>
          <w:szCs w:val="28"/>
        </w:rPr>
        <w:t xml:space="preserve"> образ, которы</w:t>
      </w:r>
      <w:r>
        <w:rPr>
          <w:sz w:val="28"/>
          <w:szCs w:val="28"/>
        </w:rPr>
        <w:t>й</w:t>
      </w:r>
      <w:r w:rsidRPr="007E6AE2">
        <w:rPr>
          <w:sz w:val="28"/>
          <w:szCs w:val="28"/>
        </w:rPr>
        <w:t xml:space="preserve"> на деле явл</w:t>
      </w:r>
      <w:r>
        <w:rPr>
          <w:sz w:val="28"/>
          <w:szCs w:val="28"/>
        </w:rPr>
        <w:t>ял</w:t>
      </w:r>
      <w:r w:rsidRPr="007E6AE2">
        <w:rPr>
          <w:sz w:val="28"/>
          <w:szCs w:val="28"/>
        </w:rPr>
        <w:t>с</w:t>
      </w:r>
      <w:r>
        <w:rPr>
          <w:sz w:val="28"/>
          <w:szCs w:val="28"/>
        </w:rPr>
        <w:t>я</w:t>
      </w:r>
      <w:r w:rsidRPr="007E6AE2">
        <w:rPr>
          <w:sz w:val="28"/>
          <w:szCs w:val="28"/>
        </w:rPr>
        <w:t xml:space="preserve"> либо галлюцинаци</w:t>
      </w:r>
      <w:r>
        <w:rPr>
          <w:sz w:val="28"/>
          <w:szCs w:val="28"/>
        </w:rPr>
        <w:t>ей</w:t>
      </w:r>
      <w:r w:rsidRPr="007E6AE2">
        <w:rPr>
          <w:sz w:val="28"/>
          <w:szCs w:val="28"/>
        </w:rPr>
        <w:t xml:space="preserve">, либо искаженным восприятием действительности. </w:t>
      </w:r>
    </w:p>
    <w:p w14:paraId="79C4B630" w14:textId="2EE52328" w:rsidR="00672D4F" w:rsidRPr="007E6AE2" w:rsidRDefault="00672D4F" w:rsidP="00566B0C">
      <w:pPr>
        <w:ind w:firstLine="709"/>
        <w:jc w:val="both"/>
        <w:rPr>
          <w:sz w:val="28"/>
          <w:szCs w:val="28"/>
        </w:rPr>
      </w:pPr>
      <w:r w:rsidRPr="007E6AE2">
        <w:rPr>
          <w:sz w:val="28"/>
          <w:szCs w:val="28"/>
        </w:rPr>
        <w:t xml:space="preserve">Таким </w:t>
      </w:r>
      <w:r w:rsidRPr="00CF588B">
        <w:rPr>
          <w:sz w:val="28"/>
          <w:szCs w:val="28"/>
        </w:rPr>
        <w:t>образом, мистическое в «таинственных повестях» выражено через образ тумана, мотивы лунного света и пограничных состояний. Туман скрывает в себе тайну, не предназначенную для человеческого глаза и знания; лунный свет, напротив, указывает человеку на то, что он должен у</w:t>
      </w:r>
      <w:r w:rsidRPr="007E6AE2">
        <w:rPr>
          <w:sz w:val="28"/>
          <w:szCs w:val="28"/>
        </w:rPr>
        <w:t>видеть. И луна, и туман предстают верны</w:t>
      </w:r>
      <w:r>
        <w:rPr>
          <w:sz w:val="28"/>
          <w:szCs w:val="28"/>
        </w:rPr>
        <w:t>ми</w:t>
      </w:r>
      <w:r w:rsidRPr="007E6AE2">
        <w:rPr>
          <w:sz w:val="28"/>
          <w:szCs w:val="28"/>
        </w:rPr>
        <w:t xml:space="preserve"> соратник</w:t>
      </w:r>
      <w:r>
        <w:rPr>
          <w:sz w:val="28"/>
          <w:szCs w:val="28"/>
        </w:rPr>
        <w:t>ами</w:t>
      </w:r>
      <w:r w:rsidRPr="007E6AE2">
        <w:rPr>
          <w:sz w:val="28"/>
          <w:szCs w:val="28"/>
        </w:rPr>
        <w:t xml:space="preserve"> ночи, которая, в свою очередь, является проводницей между миром людей и миром иным, загробным. Мистическими свойствами обладают и пограничные состояния между сном и реальностью, жизнью и смертью. В них человек подчиняется высшей силе, которая берет под контроль как его действия, так и мысли. </w:t>
      </w:r>
    </w:p>
    <w:p w14:paraId="0A8E4561" w14:textId="77777777" w:rsidR="00672D4F" w:rsidRPr="007E6AE2" w:rsidRDefault="00672D4F" w:rsidP="00672D4F">
      <w:pPr>
        <w:ind w:firstLine="709"/>
        <w:jc w:val="both"/>
        <w:rPr>
          <w:sz w:val="28"/>
          <w:szCs w:val="28"/>
        </w:rPr>
      </w:pPr>
    </w:p>
    <w:p w14:paraId="0F084A1F" w14:textId="77777777" w:rsidR="00672D4F" w:rsidRPr="005E3F54" w:rsidRDefault="00672D4F" w:rsidP="00672D4F">
      <w:pPr>
        <w:ind w:firstLine="709"/>
        <w:jc w:val="both"/>
        <w:rPr>
          <w:b/>
          <w:bCs/>
          <w:sz w:val="28"/>
          <w:szCs w:val="28"/>
        </w:rPr>
      </w:pPr>
      <w:r w:rsidRPr="005E3F54">
        <w:rPr>
          <w:b/>
          <w:bCs/>
          <w:sz w:val="28"/>
          <w:szCs w:val="28"/>
        </w:rPr>
        <w:t xml:space="preserve">Список использованной литературы </w:t>
      </w:r>
    </w:p>
    <w:p w14:paraId="4C103D5C" w14:textId="77777777" w:rsidR="00672D4F" w:rsidRPr="005E3F54" w:rsidRDefault="00672D4F" w:rsidP="00672D4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bookmarkStart w:id="2" w:name="_Ref134696336"/>
      <w:r w:rsidRPr="005E3F54">
        <w:rPr>
          <w:sz w:val="28"/>
          <w:szCs w:val="28"/>
        </w:rPr>
        <w:t>Винокуров И. В. Энциклопедия загадочного и неведомого: кунсткамера аномалий. М., АСТ «Олимп», 1997. С. 91–103.</w:t>
      </w:r>
      <w:bookmarkEnd w:id="2"/>
      <w:r w:rsidRPr="005E3F54">
        <w:rPr>
          <w:sz w:val="28"/>
          <w:szCs w:val="28"/>
        </w:rPr>
        <w:t xml:space="preserve"> </w:t>
      </w:r>
    </w:p>
    <w:p w14:paraId="260ED1CF" w14:textId="77777777" w:rsidR="00672D4F" w:rsidRDefault="00672D4F" w:rsidP="00672D4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bookmarkStart w:id="3" w:name="_Ref134695530"/>
      <w:r w:rsidRPr="005E3F54">
        <w:rPr>
          <w:sz w:val="28"/>
          <w:szCs w:val="28"/>
        </w:rPr>
        <w:t>Лебедев Ю. В. Тургенев. / Жизнь замечательных людей. М: Молодая гвардия, 1990</w:t>
      </w:r>
      <w:r>
        <w:rPr>
          <w:sz w:val="28"/>
          <w:szCs w:val="28"/>
        </w:rPr>
        <w:t>, 319 с</w:t>
      </w:r>
      <w:r w:rsidRPr="005E3F54">
        <w:rPr>
          <w:sz w:val="28"/>
          <w:szCs w:val="28"/>
        </w:rPr>
        <w:t>.</w:t>
      </w:r>
      <w:bookmarkStart w:id="4" w:name="_Ref134696084"/>
      <w:bookmarkStart w:id="5" w:name="_Hlk126836529"/>
      <w:bookmarkEnd w:id="3"/>
    </w:p>
    <w:p w14:paraId="2193AE72" w14:textId="77777777" w:rsidR="00672D4F" w:rsidRPr="005E3119" w:rsidRDefault="00672D4F" w:rsidP="00672D4F">
      <w:pPr>
        <w:pStyle w:val="a3"/>
        <w:numPr>
          <w:ilvl w:val="0"/>
          <w:numId w:val="1"/>
        </w:numPr>
        <w:jc w:val="both"/>
        <w:rPr>
          <w:rStyle w:val="ft1"/>
          <w:sz w:val="28"/>
          <w:szCs w:val="28"/>
        </w:rPr>
      </w:pPr>
      <w:r w:rsidRPr="005E3119">
        <w:rPr>
          <w:sz w:val="28"/>
          <w:szCs w:val="28"/>
        </w:rPr>
        <w:t>Мережковский Д. С. Памяти Тургенева. / Д. С. Мережковский. Вечные спутники. Портреты из всемирной литературы. С.-Пб., "НАУКА", 2007.</w:t>
      </w:r>
      <w:bookmarkEnd w:id="4"/>
      <w:r w:rsidRPr="005E3119">
        <w:rPr>
          <w:sz w:val="28"/>
          <w:szCs w:val="28"/>
        </w:rPr>
        <w:t xml:space="preserve"> </w:t>
      </w:r>
      <w:bookmarkEnd w:id="5"/>
      <w:r w:rsidRPr="005E3119">
        <w:rPr>
          <w:sz w:val="28"/>
          <w:szCs w:val="28"/>
        </w:rPr>
        <w:t>— С. 422–423</w:t>
      </w:r>
      <w:r>
        <w:t xml:space="preserve">. </w:t>
      </w:r>
    </w:p>
    <w:p w14:paraId="32288435" w14:textId="339AB691" w:rsidR="00AC542B" w:rsidRPr="009F2906" w:rsidRDefault="00672D4F" w:rsidP="00672D4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113A4">
        <w:rPr>
          <w:rStyle w:val="ft1"/>
          <w:sz w:val="28"/>
          <w:szCs w:val="28"/>
        </w:rPr>
        <w:t xml:space="preserve"> </w:t>
      </w:r>
      <w:bookmarkStart w:id="6" w:name="_Ref134697122"/>
      <w:r w:rsidRPr="00D113A4">
        <w:rPr>
          <w:rStyle w:val="ft1"/>
          <w:sz w:val="28"/>
          <w:szCs w:val="28"/>
        </w:rPr>
        <w:t xml:space="preserve">Тургенев И. С. Таинственные повести и рассказы. М.: </w:t>
      </w:r>
      <w:r w:rsidRPr="00D113A4">
        <w:rPr>
          <w:rStyle w:val="ft1"/>
          <w:sz w:val="28"/>
          <w:szCs w:val="28"/>
          <w:lang w:val="en-US"/>
        </w:rPr>
        <w:t>Rosebud</w:t>
      </w:r>
      <w:r w:rsidRPr="00D113A4">
        <w:rPr>
          <w:rStyle w:val="ft1"/>
          <w:sz w:val="28"/>
          <w:szCs w:val="28"/>
        </w:rPr>
        <w:t xml:space="preserve"> </w:t>
      </w:r>
      <w:r w:rsidRPr="00D113A4">
        <w:rPr>
          <w:rStyle w:val="ft1"/>
          <w:sz w:val="28"/>
          <w:szCs w:val="28"/>
          <w:lang w:val="en-US"/>
        </w:rPr>
        <w:t>Publishing</w:t>
      </w:r>
      <w:r w:rsidRPr="00D113A4">
        <w:rPr>
          <w:rStyle w:val="ft1"/>
          <w:sz w:val="28"/>
          <w:szCs w:val="28"/>
        </w:rPr>
        <w:t>, 2019.</w:t>
      </w:r>
      <w:bookmarkEnd w:id="6"/>
      <w:r w:rsidRPr="00D113A4">
        <w:rPr>
          <w:rStyle w:val="ft1"/>
          <w:sz w:val="28"/>
          <w:szCs w:val="28"/>
        </w:rPr>
        <w:t xml:space="preserve"> </w:t>
      </w:r>
      <w:r w:rsidRPr="00D113A4">
        <w:rPr>
          <w:sz w:val="28"/>
          <w:szCs w:val="28"/>
        </w:rPr>
        <w:t>— 5</w:t>
      </w:r>
      <w:r>
        <w:rPr>
          <w:sz w:val="28"/>
          <w:szCs w:val="28"/>
        </w:rPr>
        <w:t xml:space="preserve">52 с. </w:t>
      </w:r>
    </w:p>
    <w:sectPr w:rsidR="00AC542B" w:rsidRPr="009F2906" w:rsidSect="00C30B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529F0"/>
    <w:multiLevelType w:val="hybridMultilevel"/>
    <w:tmpl w:val="C8B8ECD0"/>
    <w:lvl w:ilvl="0" w:tplc="A8E4CE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84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A8B"/>
    <w:rsid w:val="00184258"/>
    <w:rsid w:val="00566B0C"/>
    <w:rsid w:val="00634A8B"/>
    <w:rsid w:val="00672D4F"/>
    <w:rsid w:val="007A541D"/>
    <w:rsid w:val="007B5C6C"/>
    <w:rsid w:val="007E0AA2"/>
    <w:rsid w:val="009F2906"/>
    <w:rsid w:val="00AC542B"/>
    <w:rsid w:val="00C30B0E"/>
    <w:rsid w:val="00E02FD5"/>
    <w:rsid w:val="00E904C9"/>
    <w:rsid w:val="00F4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F1B61"/>
  <w15:chartTrackingRefBased/>
  <w15:docId w15:val="{87246AA3-79F4-4E71-8EB5-C47BF83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D4F"/>
    <w:pPr>
      <w:ind w:firstLine="0"/>
      <w:jc w:val="left"/>
    </w:pPr>
    <w:rPr>
      <w:rFonts w:eastAsia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D4F"/>
    <w:pPr>
      <w:ind w:left="720"/>
      <w:contextualSpacing/>
    </w:pPr>
  </w:style>
  <w:style w:type="character" w:customStyle="1" w:styleId="ft1">
    <w:name w:val="ft1"/>
    <w:basedOn w:val="a0"/>
    <w:rsid w:val="00672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Голубь</dc:creator>
  <cp:keywords/>
  <dc:description/>
  <cp:lastModifiedBy>Токарева Юлия Валерьевна</cp:lastModifiedBy>
  <cp:revision>10</cp:revision>
  <dcterms:created xsi:type="dcterms:W3CDTF">2023-05-21T11:55:00Z</dcterms:created>
  <dcterms:modified xsi:type="dcterms:W3CDTF">2023-06-06T08:02:00Z</dcterms:modified>
</cp:coreProperties>
</file>