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55765" w14:textId="77777777" w:rsidR="00607CB9" w:rsidRPr="00EF105F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2CD7">
        <w:rPr>
          <w:rFonts w:ascii="Times New Roman" w:hAnsi="Times New Roman" w:cs="Times New Roman"/>
          <w:b/>
          <w:bCs/>
          <w:sz w:val="28"/>
          <w:szCs w:val="28"/>
        </w:rPr>
        <w:t>Особенности</w:t>
      </w:r>
      <w:r w:rsidR="005973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b/>
          <w:bCs/>
          <w:sz w:val="28"/>
          <w:szCs w:val="28"/>
        </w:rPr>
        <w:t>использования лексико-семантических, синтаксических средств для создания образа вампира в романе Брэма Стокера «Дракула».</w:t>
      </w:r>
    </w:p>
    <w:p w14:paraId="14668FE4" w14:textId="0C6F0953" w:rsidR="00607CB9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105F">
        <w:rPr>
          <w:rFonts w:ascii="Times New Roman" w:hAnsi="Times New Roman" w:cs="Times New Roman"/>
          <w:b/>
          <w:bCs/>
          <w:sz w:val="28"/>
          <w:szCs w:val="28"/>
        </w:rPr>
        <w:t>Голобородова А</w:t>
      </w:r>
      <w:r w:rsidR="003D453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77F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3D45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383B7E0" w14:textId="3FAC55F3" w:rsidR="005133E4" w:rsidRPr="005133E4" w:rsidRDefault="005133E4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133E4">
        <w:rPr>
          <w:rFonts w:ascii="Times New Roman" w:hAnsi="Times New Roman" w:cs="Times New Roman"/>
          <w:bCs/>
          <w:sz w:val="24"/>
          <w:szCs w:val="24"/>
        </w:rPr>
        <w:t>ИФЖиМКК</w:t>
      </w:r>
      <w:proofErr w:type="spellEnd"/>
    </w:p>
    <w:p w14:paraId="5EAABDCE" w14:textId="5E70DD76" w:rsidR="00777ED3" w:rsidRDefault="002F3404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к. ф. н., доцент </w:t>
      </w:r>
      <w:r w:rsidR="00825693" w:rsidRPr="005133E4">
        <w:rPr>
          <w:rFonts w:ascii="Times New Roman" w:hAnsi="Times New Roman" w:cs="Times New Roman"/>
          <w:sz w:val="24"/>
          <w:szCs w:val="24"/>
        </w:rPr>
        <w:t>Крюкова Е</w:t>
      </w:r>
      <w:r w:rsidR="003D453B" w:rsidRPr="005133E4">
        <w:rPr>
          <w:rFonts w:ascii="Times New Roman" w:hAnsi="Times New Roman" w:cs="Times New Roman"/>
          <w:sz w:val="24"/>
          <w:szCs w:val="24"/>
        </w:rPr>
        <w:t>.</w:t>
      </w:r>
      <w:r w:rsidR="00825693" w:rsidRPr="005133E4">
        <w:rPr>
          <w:rFonts w:ascii="Times New Roman" w:hAnsi="Times New Roman" w:cs="Times New Roman"/>
          <w:sz w:val="24"/>
          <w:szCs w:val="24"/>
        </w:rPr>
        <w:t xml:space="preserve"> И</w:t>
      </w:r>
      <w:r w:rsidR="003D453B" w:rsidRPr="005133E4">
        <w:rPr>
          <w:rFonts w:ascii="Times New Roman" w:hAnsi="Times New Roman" w:cs="Times New Roman"/>
          <w:sz w:val="24"/>
          <w:szCs w:val="24"/>
        </w:rPr>
        <w:t>.</w:t>
      </w:r>
      <w:r w:rsidR="003D45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E524C1" w14:textId="77777777" w:rsidR="00694733" w:rsidRPr="00B32246" w:rsidRDefault="00694733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407C93" w14:textId="18210940" w:rsidR="00073D8C" w:rsidRPr="00073D8C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D8C">
        <w:rPr>
          <w:rFonts w:ascii="Times New Roman" w:eastAsia="Times New Roman" w:hAnsi="Times New Roman" w:cs="Times New Roman"/>
          <w:sz w:val="28"/>
          <w:szCs w:val="28"/>
        </w:rPr>
        <w:t>Вампир</w:t>
      </w:r>
      <w:r w:rsidR="00777ED3" w:rsidRPr="00073D8C">
        <w:rPr>
          <w:rFonts w:ascii="Times New Roman" w:eastAsia="Times New Roman" w:hAnsi="Times New Roman" w:cs="Times New Roman"/>
          <w:sz w:val="28"/>
          <w:szCs w:val="28"/>
        </w:rPr>
        <w:t xml:space="preserve"> – одно из древнейших</w:t>
      </w:r>
      <w:r w:rsidRPr="00073D8C">
        <w:rPr>
          <w:rFonts w:ascii="Times New Roman" w:eastAsia="Times New Roman" w:hAnsi="Times New Roman" w:cs="Times New Roman"/>
          <w:sz w:val="28"/>
          <w:szCs w:val="28"/>
        </w:rPr>
        <w:t xml:space="preserve"> мифологических персонажей</w:t>
      </w:r>
      <w:r w:rsidR="0014138D" w:rsidRPr="00073D8C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138D" w:rsidRPr="00073D8C">
        <w:rPr>
          <w:rFonts w:ascii="Times New Roman" w:hAnsi="Times New Roman" w:cs="Times New Roman"/>
          <w:sz w:val="28"/>
          <w:szCs w:val="28"/>
        </w:rPr>
        <w:t xml:space="preserve"> Первы</w:t>
      </w:r>
      <w:r w:rsidR="00772187" w:rsidRPr="00073D8C">
        <w:rPr>
          <w:rFonts w:ascii="Times New Roman" w:hAnsi="Times New Roman" w:cs="Times New Roman"/>
          <w:sz w:val="28"/>
          <w:szCs w:val="28"/>
        </w:rPr>
        <w:t xml:space="preserve">м представил образ вампира в литературе Дж. Г. Байрон </w:t>
      </w:r>
      <w:r w:rsidRPr="00073D8C">
        <w:rPr>
          <w:rFonts w:ascii="Times New Roman" w:hAnsi="Times New Roman" w:cs="Times New Roman"/>
          <w:color w:val="000000"/>
          <w:sz w:val="28"/>
          <w:szCs w:val="28"/>
        </w:rPr>
        <w:t>в 1813 году в поэме «Гяур»</w:t>
      </w:r>
      <w:r w:rsidR="00255C17" w:rsidRPr="00073D8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73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5C17" w:rsidRPr="00073D8C">
        <w:rPr>
          <w:rFonts w:ascii="Times New Roman" w:hAnsi="Times New Roman" w:cs="Times New Roman"/>
          <w:color w:val="000000"/>
          <w:sz w:val="28"/>
          <w:szCs w:val="28"/>
        </w:rPr>
        <w:t xml:space="preserve">Первое литературное произведение </w:t>
      </w:r>
      <w:r w:rsidR="00EC46FD" w:rsidRPr="00073D8C">
        <w:rPr>
          <w:rFonts w:ascii="Times New Roman" w:hAnsi="Times New Roman" w:cs="Times New Roman"/>
          <w:color w:val="000000"/>
          <w:sz w:val="28"/>
          <w:szCs w:val="28"/>
        </w:rPr>
        <w:t xml:space="preserve">о вампире – рассказ «Вампир» </w:t>
      </w:r>
      <w:r w:rsidR="00A248A6" w:rsidRPr="00073D8C">
        <w:rPr>
          <w:rFonts w:ascii="Times New Roman" w:hAnsi="Times New Roman" w:cs="Times New Roman"/>
          <w:color w:val="000000"/>
          <w:sz w:val="28"/>
          <w:szCs w:val="28"/>
        </w:rPr>
        <w:t>– написал</w:t>
      </w:r>
      <w:r w:rsidR="00EC46FD" w:rsidRPr="00073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73D8C">
        <w:rPr>
          <w:rFonts w:ascii="Times New Roman" w:hAnsi="Times New Roman" w:cs="Times New Roman"/>
          <w:color w:val="000000"/>
          <w:sz w:val="28"/>
          <w:szCs w:val="28"/>
        </w:rPr>
        <w:t xml:space="preserve">Джон </w:t>
      </w:r>
      <w:proofErr w:type="spellStart"/>
      <w:r w:rsidRPr="00073D8C">
        <w:rPr>
          <w:rFonts w:ascii="Times New Roman" w:hAnsi="Times New Roman" w:cs="Times New Roman"/>
          <w:color w:val="000000"/>
          <w:sz w:val="28"/>
          <w:szCs w:val="28"/>
        </w:rPr>
        <w:t>Полидори</w:t>
      </w:r>
      <w:proofErr w:type="spellEnd"/>
      <w:r w:rsidR="00501B1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01B16" w:rsidRPr="00501B16">
        <w:rPr>
          <w:rFonts w:ascii="Times New Roman" w:hAnsi="Times New Roman" w:cs="Times New Roman"/>
          <w:color w:val="000000"/>
          <w:sz w:val="28"/>
          <w:szCs w:val="28"/>
        </w:rPr>
        <w:t xml:space="preserve">где главный герой произведения, лорд </w:t>
      </w:r>
      <w:proofErr w:type="spellStart"/>
      <w:r w:rsidR="00501B16" w:rsidRPr="00501B16">
        <w:rPr>
          <w:rFonts w:ascii="Times New Roman" w:hAnsi="Times New Roman" w:cs="Times New Roman"/>
          <w:color w:val="000000"/>
          <w:sz w:val="28"/>
          <w:szCs w:val="28"/>
        </w:rPr>
        <w:t>Ратвен</w:t>
      </w:r>
      <w:proofErr w:type="spellEnd"/>
      <w:r w:rsidR="00501B16" w:rsidRPr="00501B16">
        <w:rPr>
          <w:rFonts w:ascii="Times New Roman" w:hAnsi="Times New Roman" w:cs="Times New Roman"/>
          <w:color w:val="000000"/>
          <w:sz w:val="28"/>
          <w:szCs w:val="28"/>
        </w:rPr>
        <w:t>, был списан с поэмы Байрона.</w:t>
      </w:r>
    </w:p>
    <w:p w14:paraId="5FF7ED17" w14:textId="63C20BAA" w:rsidR="00607CB9" w:rsidRPr="00073D8C" w:rsidRDefault="00A248A6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D8C">
        <w:rPr>
          <w:rFonts w:ascii="Times New Roman" w:hAnsi="Times New Roman" w:cs="Times New Roman"/>
          <w:color w:val="000000"/>
          <w:sz w:val="28"/>
          <w:szCs w:val="28"/>
        </w:rPr>
        <w:t xml:space="preserve">Роман «Дракула» Брэма Стокера </w:t>
      </w:r>
      <w:r w:rsidR="00B21697" w:rsidRPr="00073D8C">
        <w:rPr>
          <w:rFonts w:ascii="Times New Roman" w:hAnsi="Times New Roman" w:cs="Times New Roman"/>
          <w:color w:val="000000"/>
          <w:sz w:val="28"/>
          <w:szCs w:val="28"/>
        </w:rPr>
        <w:t xml:space="preserve">– первое наиболее популярное произведение о вампире. </w:t>
      </w:r>
      <w:r w:rsidR="0008294D" w:rsidRPr="0008294D">
        <w:rPr>
          <w:rFonts w:ascii="Times New Roman" w:hAnsi="Times New Roman" w:cs="Times New Roman"/>
          <w:color w:val="000000"/>
          <w:sz w:val="28"/>
          <w:szCs w:val="28"/>
        </w:rPr>
        <w:t xml:space="preserve">Это произведение стало своеобразным переходом от готической литературы к мистической, литературе ужасов. </w:t>
      </w:r>
      <w:r w:rsidR="002B4A70" w:rsidRPr="00073D8C">
        <w:rPr>
          <w:rFonts w:ascii="Times New Roman" w:hAnsi="Times New Roman" w:cs="Times New Roman"/>
          <w:color w:val="000000"/>
          <w:sz w:val="28"/>
          <w:szCs w:val="28"/>
        </w:rPr>
        <w:t xml:space="preserve">Граф Дракула </w:t>
      </w:r>
      <w:r w:rsidR="001D193A" w:rsidRPr="00073D8C">
        <w:rPr>
          <w:rFonts w:ascii="Times New Roman" w:hAnsi="Times New Roman" w:cs="Times New Roman"/>
          <w:color w:val="000000"/>
          <w:sz w:val="28"/>
          <w:szCs w:val="28"/>
        </w:rPr>
        <w:t xml:space="preserve">обладает всеми классическими характеристиками вампира: сон в гробу, </w:t>
      </w:r>
      <w:r w:rsidR="00073D8C" w:rsidRPr="00073D8C">
        <w:rPr>
          <w:rFonts w:ascii="Times New Roman" w:hAnsi="Times New Roman" w:cs="Times New Roman"/>
          <w:color w:val="000000"/>
          <w:sz w:val="28"/>
          <w:szCs w:val="28"/>
        </w:rPr>
        <w:t>отсутствие отражения в з</w:t>
      </w:r>
      <w:r w:rsidR="00FD22A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73D8C" w:rsidRPr="00073D8C">
        <w:rPr>
          <w:rFonts w:ascii="Times New Roman" w:hAnsi="Times New Roman" w:cs="Times New Roman"/>
          <w:color w:val="000000"/>
          <w:sz w:val="28"/>
          <w:szCs w:val="28"/>
        </w:rPr>
        <w:t>ркале</w:t>
      </w:r>
      <w:r w:rsidR="00FD22A4">
        <w:rPr>
          <w:rFonts w:ascii="Times New Roman" w:hAnsi="Times New Roman" w:cs="Times New Roman"/>
          <w:color w:val="000000"/>
          <w:sz w:val="28"/>
          <w:szCs w:val="28"/>
        </w:rPr>
        <w:t>, превращение в животных, в том числе в летучую мышь</w:t>
      </w:r>
      <w:r w:rsidR="00575281">
        <w:rPr>
          <w:rFonts w:ascii="Times New Roman" w:hAnsi="Times New Roman" w:cs="Times New Roman"/>
          <w:color w:val="000000"/>
          <w:sz w:val="28"/>
          <w:szCs w:val="28"/>
        </w:rPr>
        <w:t xml:space="preserve"> и т. д.</w:t>
      </w:r>
      <w:r w:rsidR="00607CB9" w:rsidRPr="00073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54F7574" w14:textId="64BA1D35" w:rsidR="00607CB9" w:rsidRPr="00EF105F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05F">
        <w:rPr>
          <w:rFonts w:ascii="Times New Roman" w:hAnsi="Times New Roman" w:cs="Times New Roman"/>
          <w:color w:val="000000"/>
          <w:sz w:val="28"/>
          <w:szCs w:val="28"/>
        </w:rPr>
        <w:t>Именно этот роман стал своего рода переходом образа вампира от демона и монстра к созданию мистическому и таинственному, некоторыми чертами схожему с человеком. Произведение Б. Стокера изменило художественный образ вампира в литературе и оказало значительное влияние на дальнейшие произведения о вампирах. Г. Ф. Лавкрафт в своем эссе отмечает, что «Дракула» Стокера является едва ли не знаменем для современных эксплуататоров ужасного мифа о вампирах. «Дракула» породил</w:t>
      </w:r>
      <w:r w:rsidR="000829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color w:val="000000"/>
          <w:sz w:val="28"/>
          <w:szCs w:val="28"/>
        </w:rPr>
        <w:t>множество   подобных   ему   романов   о сверхъестественном ужасе</w:t>
      </w:r>
      <w:r w:rsidR="002F34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3404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2F3404">
        <w:rPr>
          <w:rFonts w:ascii="Times New Roman" w:hAnsi="Times New Roman" w:cs="Times New Roman"/>
          <w:sz w:val="28"/>
          <w:szCs w:val="28"/>
        </w:rPr>
        <w:t>1</w:t>
      </w:r>
      <w:r w:rsidR="002F3404" w:rsidRPr="0007112B"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14:paraId="1459C4C6" w14:textId="547175B0" w:rsidR="00607CB9" w:rsidRPr="00EF105F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05F">
        <w:rPr>
          <w:rFonts w:ascii="Times New Roman" w:hAnsi="Times New Roman" w:cs="Times New Roman"/>
          <w:sz w:val="28"/>
          <w:szCs w:val="28"/>
        </w:rPr>
        <w:t xml:space="preserve">В ходе анализа </w:t>
      </w:r>
      <w:r w:rsidRPr="00EF105F">
        <w:rPr>
          <w:rFonts w:ascii="Times New Roman" w:eastAsia="Times New Roman" w:hAnsi="Times New Roman" w:cs="Times New Roman"/>
          <w:sz w:val="28"/>
          <w:szCs w:val="28"/>
        </w:rPr>
        <w:t xml:space="preserve">лексико-семантических и синтаксических средств создания образа вампира </w:t>
      </w:r>
      <w:r w:rsidRPr="00EF105F">
        <w:rPr>
          <w:rFonts w:ascii="Times New Roman" w:hAnsi="Times New Roman" w:cs="Times New Roman"/>
          <w:sz w:val="28"/>
          <w:szCs w:val="28"/>
        </w:rPr>
        <w:t>в</w:t>
      </w:r>
      <w:r w:rsidRPr="00EF105F">
        <w:rPr>
          <w:rFonts w:ascii="Times New Roman" w:eastAsia="Times New Roman" w:hAnsi="Times New Roman" w:cs="Times New Roman"/>
          <w:sz w:val="28"/>
          <w:szCs w:val="28"/>
        </w:rPr>
        <w:t xml:space="preserve"> романе Брэма Стокера «Дракула» были выявлены </w:t>
      </w:r>
      <w:r w:rsidRPr="00EF105F">
        <w:rPr>
          <w:rFonts w:ascii="Times New Roman" w:hAnsi="Times New Roman" w:cs="Times New Roman"/>
          <w:sz w:val="28"/>
          <w:szCs w:val="28"/>
        </w:rPr>
        <w:t>различные лингвистические средства</w:t>
      </w:r>
      <w:r w:rsidR="009117DC">
        <w:rPr>
          <w:rFonts w:ascii="Times New Roman" w:hAnsi="Times New Roman" w:cs="Times New Roman"/>
          <w:sz w:val="28"/>
          <w:szCs w:val="28"/>
        </w:rPr>
        <w:t>: тропы (</w:t>
      </w:r>
      <w:r w:rsidRPr="00EF105F">
        <w:rPr>
          <w:rFonts w:ascii="Times New Roman" w:hAnsi="Times New Roman" w:cs="Times New Roman"/>
          <w:sz w:val="28"/>
          <w:szCs w:val="28"/>
        </w:rPr>
        <w:t>эпитет, метафора, сравнение</w:t>
      </w:r>
      <w:r w:rsidR="009117DC">
        <w:rPr>
          <w:rFonts w:ascii="Times New Roman" w:hAnsi="Times New Roman" w:cs="Times New Roman"/>
          <w:sz w:val="28"/>
          <w:szCs w:val="28"/>
        </w:rPr>
        <w:t xml:space="preserve">), </w:t>
      </w:r>
      <w:r w:rsidRPr="00EF105F">
        <w:rPr>
          <w:rFonts w:ascii="Times New Roman" w:hAnsi="Times New Roman" w:cs="Times New Roman"/>
          <w:sz w:val="28"/>
          <w:szCs w:val="28"/>
        </w:rPr>
        <w:t>синтаксические средства</w:t>
      </w:r>
      <w:r w:rsidR="009117DC">
        <w:rPr>
          <w:rFonts w:ascii="Times New Roman" w:hAnsi="Times New Roman" w:cs="Times New Roman"/>
          <w:sz w:val="28"/>
          <w:szCs w:val="28"/>
        </w:rPr>
        <w:t xml:space="preserve"> (</w:t>
      </w:r>
      <w:r w:rsidRPr="00EF105F">
        <w:rPr>
          <w:rFonts w:ascii="Times New Roman" w:hAnsi="Times New Roman" w:cs="Times New Roman"/>
          <w:sz w:val="28"/>
          <w:szCs w:val="28"/>
        </w:rPr>
        <w:t>повтор, параллельные конструкции, инверсия</w:t>
      </w:r>
      <w:r w:rsidR="009117DC">
        <w:rPr>
          <w:rFonts w:ascii="Times New Roman" w:hAnsi="Times New Roman" w:cs="Times New Roman"/>
          <w:sz w:val="28"/>
          <w:szCs w:val="28"/>
        </w:rPr>
        <w:t xml:space="preserve">, </w:t>
      </w:r>
      <w:r w:rsidRPr="00EF105F">
        <w:rPr>
          <w:rFonts w:ascii="Times New Roman" w:hAnsi="Times New Roman" w:cs="Times New Roman"/>
          <w:sz w:val="28"/>
          <w:szCs w:val="28"/>
        </w:rPr>
        <w:t>парцелляция</w:t>
      </w:r>
      <w:r w:rsidR="009117DC">
        <w:rPr>
          <w:rFonts w:ascii="Times New Roman" w:hAnsi="Times New Roman" w:cs="Times New Roman"/>
          <w:sz w:val="28"/>
          <w:szCs w:val="28"/>
        </w:rPr>
        <w:t>)</w:t>
      </w:r>
      <w:r w:rsidRPr="00EF105F">
        <w:rPr>
          <w:rFonts w:ascii="Times New Roman" w:hAnsi="Times New Roman" w:cs="Times New Roman"/>
          <w:sz w:val="28"/>
          <w:szCs w:val="28"/>
        </w:rPr>
        <w:t>.</w:t>
      </w:r>
      <w:r w:rsidR="00514D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DEAD68" w14:textId="0544F22A" w:rsidR="00607CB9" w:rsidRPr="00461F26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1F26">
        <w:rPr>
          <w:rFonts w:ascii="Times New Roman" w:eastAsia="Times New Roman" w:hAnsi="Times New Roman" w:cs="Times New Roman"/>
          <w:sz w:val="28"/>
          <w:szCs w:val="28"/>
        </w:rPr>
        <w:t xml:space="preserve">Анализ портретной характеристики вампиров позволяет выделить множество средств, использованных для описания внешности вампира, например </w:t>
      </w:r>
      <w:r w:rsidRPr="00461F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повтор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эпитета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strong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эпитеты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aquiline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cruel</w:t>
      </w:r>
      <w:r w:rsidRPr="00EF105F">
        <w:rPr>
          <w:rFonts w:ascii="Times New Roman" w:hAnsi="Times New Roman" w:cs="Times New Roman"/>
          <w:i/>
          <w:sz w:val="28"/>
          <w:szCs w:val="28"/>
        </w:rPr>
        <w:t>-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looking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и</w:t>
      </w:r>
      <w:r w:rsidRPr="00EF105F">
        <w:rPr>
          <w:rFonts w:ascii="Times New Roman" w:hAnsi="Times New Roman" w:cs="Times New Roman"/>
          <w:sz w:val="28"/>
          <w:szCs w:val="28"/>
        </w:rPr>
        <w:t xml:space="preserve"> т. д.</w:t>
      </w:r>
      <w:r w:rsidR="005133E4">
        <w:t xml:space="preserve">, </w:t>
      </w:r>
      <w:r w:rsidRPr="00EF105F">
        <w:rPr>
          <w:rFonts w:ascii="Times New Roman" w:hAnsi="Times New Roman" w:cs="Times New Roman"/>
          <w:sz w:val="28"/>
          <w:szCs w:val="28"/>
        </w:rPr>
        <w:t>которые подчеркивают суровые и жестокие черты лица вампира</w:t>
      </w:r>
      <w:r w:rsidR="00700772">
        <w:rPr>
          <w:rFonts w:ascii="Times New Roman" w:hAnsi="Times New Roman" w:cs="Times New Roman"/>
          <w:sz w:val="28"/>
          <w:szCs w:val="28"/>
        </w:rPr>
        <w:t xml:space="preserve">. </w:t>
      </w:r>
      <w:r w:rsidR="00461F26" w:rsidRPr="00461F26">
        <w:rPr>
          <w:rFonts w:ascii="Times New Roman" w:hAnsi="Times New Roman" w:cs="Times New Roman"/>
          <w:sz w:val="28"/>
          <w:szCs w:val="28"/>
        </w:rPr>
        <w:t>С</w:t>
      </w:r>
      <w:r w:rsidRPr="00461F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интаксическое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средство</w:t>
      </w:r>
      <w:r w:rsidR="00461F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полисиндетон позволяет обратить внимание на все детали описания жестокого и сурового лица Дракулы, представленного также эпитетами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hard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cruel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sensual</w:t>
      </w:r>
      <w:r w:rsidR="00FC0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It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was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hard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and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cruel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and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sensual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and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big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white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teeth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that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looked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all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the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whiter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because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his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lips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were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so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red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were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pointed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like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an</w:t>
      </w:r>
      <w:proofErr w:type="spellEnd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0731" w:rsidRPr="00FC073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animal's</w:t>
      </w:r>
      <w:proofErr w:type="spellEnd"/>
      <w:r w:rsidR="00FC0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5133E4" w:rsidRPr="005133E4">
        <w:t xml:space="preserve"> </w:t>
      </w:r>
      <w:r w:rsidR="002F3404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2F3404">
        <w:rPr>
          <w:rFonts w:ascii="Times New Roman" w:hAnsi="Times New Roman" w:cs="Times New Roman"/>
          <w:sz w:val="28"/>
          <w:szCs w:val="28"/>
        </w:rPr>
        <w:t>2</w:t>
      </w:r>
      <w:r w:rsidR="002F3404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3AF4194" w14:textId="3AA23BD8" w:rsidR="00461F26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Зубы вампира представлены эпитетами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big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white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teeth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sharp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canine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teeth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их острота подчеркивается сравнением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pointed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like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an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animal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'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s</w:t>
      </w:r>
      <w:r w:rsidR="005133E4" w:rsidRPr="005133E4">
        <w:rPr>
          <w:rFonts w:ascii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6E1412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35739997" w14:textId="3E707A03" w:rsidR="00607CB9" w:rsidRPr="00EF105F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Ряд эпитетов и повтор определения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pale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extraordinary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pallor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ghastly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pale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подчеркивают такую исключительную особенность вампиров</w:t>
      </w:r>
      <w:r w:rsidR="009848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48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их бледность, а эпитет </w:t>
      </w:r>
      <w:r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deathly</w:t>
      </w:r>
      <w:r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pale</w:t>
      </w:r>
      <w:r w:rsidRPr="00EF105F">
        <w:rPr>
          <w:rFonts w:ascii="Times New Roman" w:eastAsia="Times New Roman" w:hAnsi="Times New Roman" w:cs="Times New Roman"/>
          <w:sz w:val="28"/>
          <w:szCs w:val="28"/>
        </w:rPr>
        <w:t xml:space="preserve"> отмечает, что во время гнева бледность вампира усиливается</w:t>
      </w:r>
      <w:r w:rsidR="005133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6E1412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ED812FE" w14:textId="3B5201E8" w:rsidR="00607CB9" w:rsidRPr="00EF105F" w:rsidRDefault="007F4C5F" w:rsidP="002D0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Э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питеты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hAnsi="Times New Roman" w:cs="Times New Roman"/>
          <w:i/>
          <w:sz w:val="28"/>
          <w:szCs w:val="28"/>
          <w:lang w:val="en-US"/>
        </w:rPr>
        <w:t>hellish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607CB9" w:rsidRPr="00EF105F">
        <w:rPr>
          <w:rFonts w:ascii="Times New Roman" w:hAnsi="Times New Roman" w:cs="Times New Roman"/>
          <w:i/>
          <w:sz w:val="28"/>
          <w:szCs w:val="28"/>
          <w:lang w:val="en-US"/>
        </w:rPr>
        <w:t>devilish</w:t>
      </w:r>
      <w:r w:rsidR="00607CB9" w:rsidRPr="00EF105F">
        <w:rPr>
          <w:rFonts w:ascii="Times New Roman" w:hAnsi="Times New Roman" w:cs="Times New Roman"/>
          <w:sz w:val="28"/>
          <w:szCs w:val="28"/>
        </w:rPr>
        <w:t xml:space="preserve"> выделяют что-то адское, дьявольское в</w:t>
      </w:r>
      <w:r>
        <w:rPr>
          <w:rFonts w:ascii="Times New Roman" w:hAnsi="Times New Roman" w:cs="Times New Roman"/>
          <w:sz w:val="28"/>
          <w:szCs w:val="28"/>
        </w:rPr>
        <w:t xml:space="preserve"> лице и взгляде</w:t>
      </w:r>
      <w:r w:rsidR="00607CB9" w:rsidRPr="00EF105F">
        <w:rPr>
          <w:rFonts w:ascii="Times New Roman" w:hAnsi="Times New Roman" w:cs="Times New Roman"/>
          <w:sz w:val="28"/>
          <w:szCs w:val="28"/>
        </w:rPr>
        <w:t xml:space="preserve"> вампира</w:t>
      </w:r>
      <w:r w:rsidR="006E1412" w:rsidRPr="006E1412">
        <w:rPr>
          <w:rFonts w:ascii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3C52E7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E1412" w:rsidRPr="006E14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 xml:space="preserve">Инверсия и сравнение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even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to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demons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of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pit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 xml:space="preserve"> позволяют обратить внимание на то, как ужасающе выглядит вампир, находясь в гневе</w:t>
      </w:r>
      <w:r w:rsidR="002D7E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E1412" w:rsidRPr="006E14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 xml:space="preserve">Экспрессию текста усиливает парцелляция: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His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eyes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were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positively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blazing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red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light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in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them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was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lurid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as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if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flames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of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hell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fire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blazed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behind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them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 xml:space="preserve">, а эпитеты 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lurid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blazing</w:t>
      </w:r>
      <w:r w:rsidR="00607CB9" w:rsidRPr="00EF105F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607CB9" w:rsidRPr="00EF105F">
        <w:rPr>
          <w:rFonts w:ascii="Times New Roman" w:hAnsi="Times New Roman" w:cs="Times New Roman"/>
          <w:i/>
          <w:sz w:val="28"/>
          <w:szCs w:val="28"/>
          <w:lang w:val="en-US"/>
        </w:rPr>
        <w:t>basilisk</w:t>
      </w:r>
      <w:r w:rsidR="00607CB9"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hAnsi="Times New Roman" w:cs="Times New Roman"/>
          <w:i/>
          <w:sz w:val="28"/>
          <w:szCs w:val="28"/>
          <w:lang w:val="en-US"/>
        </w:rPr>
        <w:t>horror</w:t>
      </w:r>
      <w:r w:rsidR="00607CB9" w:rsidRPr="00EF105F">
        <w:rPr>
          <w:rFonts w:ascii="Times New Roman" w:hAnsi="Times New Roman" w:cs="Times New Roman"/>
          <w:sz w:val="28"/>
          <w:szCs w:val="28"/>
        </w:rPr>
        <w:t xml:space="preserve"> и </w:t>
      </w:r>
      <w:r w:rsidR="00607CB9" w:rsidRPr="00EF105F">
        <w:rPr>
          <w:rFonts w:ascii="Times New Roman" w:eastAsia="Times New Roman" w:hAnsi="Times New Roman" w:cs="Times New Roman"/>
          <w:iCs/>
          <w:sz w:val="28"/>
          <w:szCs w:val="28"/>
        </w:rPr>
        <w:t xml:space="preserve">сравнение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as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if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flames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of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hell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fire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blazed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behind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them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 xml:space="preserve"> показывают нам схожесть злости вампира с адским пламенем, чем-то смертоносным и опасным</w:t>
      </w:r>
      <w:r w:rsidR="002D7E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325D6BA6" w14:textId="2D6C8366" w:rsidR="00607CB9" w:rsidRPr="00743540" w:rsidRDefault="002D7E6C" w:rsidP="002D0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="00607CB9" w:rsidRPr="007F4C5F">
        <w:rPr>
          <w:rFonts w:ascii="Times New Roman" w:eastAsia="Times New Roman" w:hAnsi="Times New Roman" w:cs="Times New Roman"/>
          <w:sz w:val="28"/>
          <w:szCs w:val="28"/>
        </w:rPr>
        <w:t xml:space="preserve">питеты </w:t>
      </w:r>
      <w:r w:rsidR="00607CB9" w:rsidRPr="007F4C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courtly</w:t>
      </w:r>
      <w:r w:rsidR="00607CB9" w:rsidRPr="007F4C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7F4C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gesture</w:t>
      </w:r>
      <w:r w:rsidR="00607CB9" w:rsidRPr="007F4C5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07CB9" w:rsidRPr="007F4C5F">
        <w:rPr>
          <w:rFonts w:ascii="Times New Roman" w:hAnsi="Times New Roman" w:cs="Times New Roman"/>
          <w:i/>
          <w:sz w:val="28"/>
          <w:szCs w:val="28"/>
          <w:lang w:val="en-US"/>
        </w:rPr>
        <w:t>courteous</w:t>
      </w:r>
      <w:r w:rsidR="00607CB9" w:rsidRPr="007F4C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7CB9" w:rsidRPr="007F4C5F">
        <w:rPr>
          <w:rFonts w:ascii="Times New Roman" w:hAnsi="Times New Roman" w:cs="Times New Roman"/>
          <w:i/>
          <w:sz w:val="28"/>
          <w:szCs w:val="28"/>
          <w:lang w:val="en-US"/>
        </w:rPr>
        <w:t>bow</w:t>
      </w:r>
      <w:r w:rsidR="00607CB9" w:rsidRPr="007F4C5F">
        <w:rPr>
          <w:rFonts w:ascii="Times New Roman" w:hAnsi="Times New Roman" w:cs="Times New Roman"/>
          <w:sz w:val="28"/>
          <w:szCs w:val="28"/>
        </w:rPr>
        <w:t xml:space="preserve">, </w:t>
      </w:r>
      <w:r w:rsidR="00607CB9" w:rsidRPr="007F4C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sweet</w:t>
      </w:r>
      <w:r w:rsidR="00607CB9" w:rsidRPr="007F4C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7F4C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courtesy</w:t>
      </w:r>
      <w:r w:rsidR="00607CB9" w:rsidRPr="00EF105F">
        <w:rPr>
          <w:rFonts w:ascii="Times New Roman" w:hAnsi="Times New Roman" w:cs="Times New Roman"/>
          <w:sz w:val="28"/>
          <w:szCs w:val="28"/>
        </w:rPr>
        <w:t xml:space="preserve"> и сравнение </w:t>
      </w:r>
      <w:r w:rsidR="00607CB9" w:rsidRPr="00EF105F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="00607CB9"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hAnsi="Times New Roman" w:cs="Times New Roman"/>
          <w:i/>
          <w:sz w:val="28"/>
          <w:szCs w:val="28"/>
          <w:lang w:val="en-US"/>
        </w:rPr>
        <w:t>polite</w:t>
      </w:r>
      <w:r w:rsidR="00607CB9"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="00607CB9"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607CB9"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hAnsi="Times New Roman" w:cs="Times New Roman"/>
          <w:i/>
          <w:sz w:val="28"/>
          <w:szCs w:val="28"/>
          <w:lang w:val="en-US"/>
        </w:rPr>
        <w:t>lord</w:t>
      </w:r>
      <w:r w:rsidR="00607CB9" w:rsidRPr="00EF105F">
        <w:rPr>
          <w:rFonts w:ascii="Times New Roman" w:hAnsi="Times New Roman" w:cs="Times New Roman"/>
          <w:sz w:val="28"/>
          <w:szCs w:val="28"/>
        </w:rPr>
        <w:t xml:space="preserve"> подчеркивают изысканность и грациозность манер</w:t>
      </w:r>
      <w:r w:rsidR="007F4C5F">
        <w:rPr>
          <w:rFonts w:ascii="Times New Roman" w:hAnsi="Times New Roman" w:cs="Times New Roman"/>
          <w:sz w:val="28"/>
          <w:szCs w:val="28"/>
        </w:rPr>
        <w:t xml:space="preserve"> и движений</w:t>
      </w:r>
      <w:r w:rsidR="00607CB9" w:rsidRPr="00EF105F">
        <w:rPr>
          <w:rFonts w:ascii="Times New Roman" w:hAnsi="Times New Roman" w:cs="Times New Roman"/>
          <w:sz w:val="28"/>
          <w:szCs w:val="28"/>
        </w:rPr>
        <w:t xml:space="preserve"> вампира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6E1412" w:rsidRPr="006E1412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E1412" w:rsidRPr="006E14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Тем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каким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бы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грациозными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изящными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движения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графа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Дракулы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остается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кровожадным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внушающим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страх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вампиром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нетрудно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заметить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характеристике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невероятной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скорости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передвижения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которая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характеризуется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эпитетами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diabolical</w:t>
      </w:r>
      <w:r w:rsidR="00607CB9" w:rsidRPr="008D20A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quickness</w:t>
      </w:r>
      <w:r w:rsidR="00607CB9" w:rsidRPr="008D20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07CB9" w:rsidRPr="008D20A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considerable</w:t>
      </w:r>
      <w:r w:rsidR="00607CB9" w:rsidRPr="008D20A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07CB9" w:rsidRPr="008D20A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speed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 xml:space="preserve">Следует отметить и сравнения </w:t>
      </w:r>
      <w:proofErr w:type="spellStart"/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>as</w:t>
      </w:r>
      <w:proofErr w:type="spellEnd"/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a </w:t>
      </w:r>
      <w:proofErr w:type="spellStart"/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>lizard</w:t>
      </w:r>
      <w:proofErr w:type="spellEnd"/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>lizard</w:t>
      </w:r>
      <w:proofErr w:type="spellEnd"/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07CB9" w:rsidRPr="00EF105F">
        <w:rPr>
          <w:rFonts w:ascii="Times New Roman" w:eastAsia="Times New Roman" w:hAnsi="Times New Roman" w:cs="Times New Roman"/>
          <w:i/>
          <w:sz w:val="28"/>
          <w:szCs w:val="28"/>
        </w:rPr>
        <w:t>fashion</w:t>
      </w:r>
      <w:proofErr w:type="spellEnd"/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>, которые подчеркивают, как нечеловечески передвигается вампир, словно уподобляясь ящерице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E1412" w:rsidRPr="006E14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 xml:space="preserve">Повтор и содержащееся в нем сравнение 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something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so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pantherlike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>…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something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so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607CB9"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unhuman</w:t>
      </w:r>
      <w:r w:rsidR="00607CB9" w:rsidRPr="00EF105F">
        <w:rPr>
          <w:rFonts w:ascii="Times New Roman" w:eastAsia="Times New Roman" w:hAnsi="Times New Roman" w:cs="Times New Roman"/>
          <w:sz w:val="28"/>
          <w:szCs w:val="28"/>
        </w:rPr>
        <w:t xml:space="preserve"> подчеркивают, что граф Дракула передвигается резко и внезапно, подобно пантере, что не свойственно простому человеку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4F77CD2" w14:textId="47E7DC78" w:rsidR="00607CB9" w:rsidRPr="00FD7800" w:rsidRDefault="00607CB9" w:rsidP="002D0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05F">
        <w:rPr>
          <w:rFonts w:ascii="Times New Roman" w:eastAsia="Times New Roman" w:hAnsi="Times New Roman" w:cs="Times New Roman"/>
          <w:sz w:val="28"/>
          <w:szCs w:val="28"/>
        </w:rPr>
        <w:t xml:space="preserve">Безусловно одним из физических способов существования вампира является сон в дневное время, во время которого вампиры лежат в гробу неподвижно, будто окаменевшие, что подчеркивается благодаря повтору частицы </w:t>
      </w:r>
      <w:r w:rsidRPr="00EF105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no</w:t>
      </w:r>
      <w:r w:rsidRPr="00EF105F">
        <w:rPr>
          <w:rFonts w:ascii="Times New Roman" w:eastAsia="Times New Roman" w:hAnsi="Times New Roman" w:cs="Times New Roman"/>
          <w:sz w:val="28"/>
          <w:szCs w:val="28"/>
        </w:rPr>
        <w:t xml:space="preserve"> и градации: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But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there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was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no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sign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of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movement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no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pulse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no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breath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no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beating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of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the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heart</w:t>
      </w:r>
      <w:r w:rsidR="003C5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E1412" w:rsidRPr="006E14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eastAsia="Times New Roman" w:hAnsi="Times New Roman" w:cs="Times New Roman"/>
          <w:sz w:val="28"/>
          <w:szCs w:val="28"/>
        </w:rPr>
        <w:t xml:space="preserve">Немаловажно здесь подчеркнуть и то, что такой сон и питание кровью наполняет вампиров силой, что можно увидеть в сравнении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if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his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youth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had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been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half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restored</w:t>
      </w:r>
      <w:r w:rsidR="002D7E6C" w:rsidRPr="002D7E6C">
        <w:rPr>
          <w:rFonts w:ascii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73FF589" w14:textId="160C0888" w:rsidR="006E1412" w:rsidRDefault="00607CB9" w:rsidP="002D0D5D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105F">
        <w:rPr>
          <w:rFonts w:ascii="Times New Roman" w:hAnsi="Times New Roman" w:cs="Times New Roman"/>
          <w:sz w:val="28"/>
          <w:szCs w:val="28"/>
        </w:rPr>
        <w:t xml:space="preserve">Невероятная сила и мощь вампира описываются при помощи эпитетов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powerful</w:t>
      </w:r>
      <w:r w:rsidRPr="00EF105F">
        <w:rPr>
          <w:rFonts w:ascii="Times New Roman" w:hAnsi="Times New Roman" w:cs="Times New Roman"/>
          <w:sz w:val="28"/>
          <w:szCs w:val="28"/>
        </w:rPr>
        <w:t xml:space="preserve">,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fierce</w:t>
      </w:r>
      <w:r w:rsidRPr="00EF105F">
        <w:rPr>
          <w:rFonts w:ascii="Times New Roman" w:hAnsi="Times New Roman" w:cs="Times New Roman"/>
          <w:sz w:val="28"/>
          <w:szCs w:val="28"/>
        </w:rPr>
        <w:t xml:space="preserve"> и ряду инверсий</w:t>
      </w:r>
      <w:r w:rsidR="002D7E6C">
        <w:rPr>
          <w:rFonts w:ascii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3C52E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E1412" w:rsidRPr="006E14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sz w:val="28"/>
          <w:szCs w:val="28"/>
        </w:rPr>
        <w:t xml:space="preserve">Более того, невероятную силу вампира подчеркивает и сравнение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so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strong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person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twenty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men</w:t>
      </w:r>
      <w:r w:rsidR="002D7E6C" w:rsidRPr="002D7E6C">
        <w:rPr>
          <w:rFonts w:ascii="Times New Roman" w:hAnsi="Times New Roman" w:cs="Times New Roman"/>
          <w:sz w:val="28"/>
          <w:szCs w:val="28"/>
        </w:rPr>
        <w:t xml:space="preserve"> 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6E1412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E1412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FEEC140" w14:textId="60BA69DA" w:rsidR="00607CB9" w:rsidRPr="00EF105F" w:rsidRDefault="00607CB9" w:rsidP="002D0D5D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F105F">
        <w:rPr>
          <w:rFonts w:ascii="Times New Roman" w:hAnsi="Times New Roman" w:cs="Times New Roman"/>
          <w:sz w:val="28"/>
          <w:szCs w:val="28"/>
        </w:rPr>
        <w:t>Одной из самых интересных особенностей вампиров является их способно</w:t>
      </w:r>
      <w:r w:rsidR="005133E4">
        <w:rPr>
          <w:rFonts w:ascii="Times New Roman" w:hAnsi="Times New Roman" w:cs="Times New Roman"/>
          <w:sz w:val="28"/>
          <w:szCs w:val="28"/>
        </w:rPr>
        <w:t>с</w:t>
      </w:r>
      <w:r w:rsidRPr="00EF105F">
        <w:rPr>
          <w:rFonts w:ascii="Times New Roman" w:hAnsi="Times New Roman" w:cs="Times New Roman"/>
          <w:sz w:val="28"/>
          <w:szCs w:val="28"/>
        </w:rPr>
        <w:t xml:space="preserve">ть управлять сознанием любых живых существ. Использование повтора </w:t>
      </w:r>
      <w:r w:rsidRPr="00EF105F">
        <w:rPr>
          <w:rFonts w:ascii="Times New Roman" w:hAnsi="Times New Roman" w:cs="Times New Roman"/>
          <w:i/>
          <w:iCs/>
          <w:sz w:val="28"/>
          <w:szCs w:val="28"/>
          <w:lang w:val="en-US"/>
        </w:rPr>
        <w:t>Welcome</w:t>
      </w:r>
      <w:r w:rsidRPr="00EF10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iCs/>
          <w:sz w:val="28"/>
          <w:szCs w:val="28"/>
          <w:lang w:val="en-US"/>
        </w:rPr>
        <w:t>to</w:t>
      </w:r>
      <w:r w:rsidRPr="00EF10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iCs/>
          <w:sz w:val="28"/>
          <w:szCs w:val="28"/>
          <w:lang w:val="en-US"/>
        </w:rPr>
        <w:t>my</w:t>
      </w:r>
      <w:r w:rsidRPr="00EF10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iCs/>
          <w:sz w:val="28"/>
          <w:szCs w:val="28"/>
          <w:lang w:val="en-US"/>
        </w:rPr>
        <w:t>house</w:t>
      </w:r>
      <w:r w:rsidRPr="00EF105F">
        <w:rPr>
          <w:rFonts w:ascii="Times New Roman" w:hAnsi="Times New Roman" w:cs="Times New Roman"/>
          <w:i/>
          <w:iCs/>
          <w:sz w:val="28"/>
          <w:szCs w:val="28"/>
        </w:rPr>
        <w:t xml:space="preserve">! </w:t>
      </w:r>
      <w:r w:rsidRPr="00EF105F">
        <w:rPr>
          <w:rFonts w:ascii="Times New Roman" w:hAnsi="Times New Roman" w:cs="Times New Roman"/>
          <w:i/>
          <w:iCs/>
          <w:sz w:val="28"/>
          <w:szCs w:val="28"/>
          <w:lang w:val="en-US"/>
        </w:rPr>
        <w:t>Enter</w:t>
      </w:r>
      <w:r w:rsidRPr="00EF10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iCs/>
          <w:sz w:val="28"/>
          <w:szCs w:val="28"/>
          <w:lang w:val="en-US"/>
        </w:rPr>
        <w:t>freely</w:t>
      </w:r>
      <w:r w:rsidRPr="00EF105F">
        <w:rPr>
          <w:rFonts w:ascii="Times New Roman" w:hAnsi="Times New Roman" w:cs="Times New Roman"/>
          <w:sz w:val="28"/>
          <w:szCs w:val="28"/>
        </w:rPr>
        <w:t xml:space="preserve"> говорит о том, что вампир словно гипнозом заманивает к себе жертву</w:t>
      </w:r>
      <w:r w:rsidR="003C52E7">
        <w:rPr>
          <w:rFonts w:ascii="Times New Roman" w:hAnsi="Times New Roman" w:cs="Times New Roman"/>
          <w:sz w:val="28"/>
          <w:szCs w:val="28"/>
        </w:rPr>
        <w:t xml:space="preserve"> </w:t>
      </w:r>
      <w:r w:rsidR="00073B2F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073B2F" w:rsidRPr="00073B2F">
        <w:rPr>
          <w:rFonts w:ascii="Times New Roman" w:hAnsi="Times New Roman" w:cs="Times New Roman"/>
          <w:sz w:val="28"/>
          <w:szCs w:val="28"/>
        </w:rPr>
        <w:t>2</w:t>
      </w:r>
      <w:r w:rsidR="00073B2F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073B2F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73B2F" w:rsidRPr="00073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sz w:val="28"/>
          <w:szCs w:val="28"/>
        </w:rPr>
        <w:t xml:space="preserve">А эпитет </w:t>
      </w:r>
      <w:proofErr w:type="spellStart"/>
      <w:r w:rsidRPr="00EF105F">
        <w:rPr>
          <w:rFonts w:ascii="Times New Roman" w:hAnsi="Times New Roman" w:cs="Times New Roman"/>
          <w:i/>
          <w:sz w:val="28"/>
          <w:szCs w:val="28"/>
        </w:rPr>
        <w:t>imperious</w:t>
      </w:r>
      <w:proofErr w:type="spellEnd"/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F105F">
        <w:rPr>
          <w:rFonts w:ascii="Times New Roman" w:hAnsi="Times New Roman" w:cs="Times New Roman"/>
          <w:i/>
          <w:sz w:val="28"/>
          <w:szCs w:val="28"/>
        </w:rPr>
        <w:t>command</w:t>
      </w:r>
      <w:proofErr w:type="spellEnd"/>
      <w:r w:rsidRPr="00EF105F">
        <w:rPr>
          <w:rFonts w:ascii="Times New Roman" w:hAnsi="Times New Roman" w:cs="Times New Roman"/>
          <w:sz w:val="28"/>
          <w:szCs w:val="28"/>
        </w:rPr>
        <w:t xml:space="preserve"> отмечает, как при помощи приказа вампир способен подчинять себе сознание животных</w:t>
      </w:r>
      <w:r w:rsidR="002D7E6C">
        <w:rPr>
          <w:rFonts w:ascii="Times New Roman" w:hAnsi="Times New Roman" w:cs="Times New Roman"/>
          <w:sz w:val="28"/>
          <w:szCs w:val="28"/>
        </w:rPr>
        <w:t xml:space="preserve"> </w:t>
      </w:r>
      <w:r w:rsidR="00073B2F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073B2F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073B2F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3578B4AE" w14:textId="31303703" w:rsidR="00607CB9" w:rsidRPr="007F5CFD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Более того, вампир и сам может принимать обличие различных животных и полностью выполнять все действия, которые они совершают, что представлено в тексте при помощи параллельной конструкции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he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can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5CFD" w:rsidRPr="007F5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He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can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transform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himself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to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wolf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as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we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gather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from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the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ship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arrival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in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Whitby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when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he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tear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open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the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dog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he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can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be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as</w:t>
      </w:r>
      <w:proofErr w:type="spellEnd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5CFD" w:rsidRPr="00244F5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bat</w:t>
      </w:r>
      <w:proofErr w:type="spellEnd"/>
      <w:r w:rsidR="007F5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…)</w:t>
      </w:r>
      <w:r w:rsidR="002D7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73B2F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073B2F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073B2F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2B83792" w14:textId="084198FB" w:rsidR="00607CB9" w:rsidRPr="007F5CFD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Кроме того, Дракула может повелевать стихиями, что детально акцентируется благодаря перечислении и такому синтаксическому приему как парцелляция: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He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can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within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his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range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direct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the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elements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the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storm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the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fog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the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073B2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thunde</w:t>
      </w:r>
      <w:r w:rsidRPr="00EF105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r</w:t>
      </w:r>
      <w:r w:rsidR="00073B2F" w:rsidRPr="00073B2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073B2F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073B2F" w:rsidRPr="00073B2F">
        <w:rPr>
          <w:rFonts w:ascii="Times New Roman" w:hAnsi="Times New Roman" w:cs="Times New Roman"/>
          <w:sz w:val="28"/>
          <w:szCs w:val="28"/>
        </w:rPr>
        <w:t>8</w:t>
      </w:r>
      <w:r w:rsidR="00073B2F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073B2F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73B2F" w:rsidRPr="00073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Немаловажно и то, что вампир может и сам превращаться в туман, и 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таком состоянии его скорость еще больше увеличивается, что подчеркивается эпитетом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too</w:t>
      </w:r>
      <w:r w:rsidRPr="00EF10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105F">
        <w:rPr>
          <w:rFonts w:ascii="Times New Roman" w:hAnsi="Times New Roman" w:cs="Times New Roman"/>
          <w:i/>
          <w:sz w:val="28"/>
          <w:szCs w:val="28"/>
          <w:lang w:val="en-US"/>
        </w:rPr>
        <w:t>quick</w:t>
      </w:r>
      <w:r w:rsidR="003C52E7">
        <w:rPr>
          <w:rFonts w:ascii="Times New Roman" w:hAnsi="Times New Roman" w:cs="Times New Roman"/>
          <w:sz w:val="28"/>
          <w:szCs w:val="28"/>
        </w:rPr>
        <w:t xml:space="preserve"> </w:t>
      </w:r>
      <w:r w:rsidR="00073B2F" w:rsidRPr="0007112B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86F58">
        <w:rPr>
          <w:rFonts w:ascii="Times New Roman" w:hAnsi="Times New Roman" w:cs="Times New Roman"/>
          <w:sz w:val="28"/>
          <w:szCs w:val="28"/>
        </w:rPr>
        <w:t>2</w:t>
      </w:r>
      <w:r w:rsidR="00073B2F" w:rsidRPr="0007112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073B2F"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038DD5E" w14:textId="3C509010" w:rsidR="00607CB9" w:rsidRPr="00043EC6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Большое значение для представления образа вампира играет описание его среды обитания. Граф Дракула спит в гробу, который описан при помощи эпитетов 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great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 и «</w:t>
      </w:r>
      <w:r w:rsidRPr="00EF105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lordly</w:t>
      </w:r>
      <w:r w:rsidRPr="00EF1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инверсия здесь подчеркивает кому именно принадлежит гроб – самому графу Дракуле. </w:t>
      </w:r>
      <w:r w:rsidR="002F54AB" w:rsidRPr="002F5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(</w:t>
      </w:r>
      <w:r w:rsidR="002F54AB" w:rsidRPr="002F54A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There was one great tomb </w:t>
      </w:r>
      <w:proofErr w:type="gramStart"/>
      <w:r w:rsidR="002F54AB" w:rsidRPr="002F54A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more lordly</w:t>
      </w:r>
      <w:proofErr w:type="gramEnd"/>
      <w:r w:rsidR="002F54AB" w:rsidRPr="002F54A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than all the rest. Huge it was, and nobly proportioned. On</w:t>
      </w:r>
      <w:r w:rsidR="002F54AB" w:rsidRPr="00043EC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F54AB" w:rsidRPr="002F54A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it</w:t>
      </w:r>
      <w:r w:rsidR="002F54AB" w:rsidRPr="00043EC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F54AB" w:rsidRPr="002F54A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was</w:t>
      </w:r>
      <w:r w:rsidR="002F54AB" w:rsidRPr="00043EC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F54AB" w:rsidRPr="002F54A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but</w:t>
      </w:r>
      <w:r w:rsidR="002F54AB" w:rsidRPr="00043EC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F54AB" w:rsidRPr="002F54A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one</w:t>
      </w:r>
      <w:r w:rsidR="002F54AB" w:rsidRPr="00043EC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F54AB" w:rsidRPr="002F54A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word</w:t>
      </w:r>
      <w:r w:rsidR="002F54AB" w:rsidRPr="00043EC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: </w:t>
      </w:r>
      <w:r w:rsidR="002F54AB" w:rsidRPr="002F54A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DRACULA</w:t>
      </w:r>
      <w:r w:rsidR="002F54AB" w:rsidRPr="00043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</w:t>
      </w:r>
      <w:r w:rsidR="002D7E6C" w:rsidRPr="00043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073B2F" w:rsidRPr="00486F58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r w:rsidR="00486F58" w:rsidRPr="0094068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073B2F" w:rsidRPr="00486F58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r w:rsidR="00073B2F" w:rsidRPr="00486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14:paraId="40912668" w14:textId="4FD1FB15" w:rsidR="00607CB9" w:rsidRDefault="00607CB9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05F">
        <w:rPr>
          <w:rFonts w:ascii="Times New Roman" w:hAnsi="Times New Roman" w:cs="Times New Roman"/>
          <w:sz w:val="28"/>
          <w:szCs w:val="28"/>
        </w:rPr>
        <w:t>Все приведенные в исследовании средства и способы описания раскрывают образ вампира и позволяют прийти к выводу о том, что вампир – кровожадное и бессердечное существо, что мы наблюдали, анализируя лексико-семантические и синтаксические средства описания образа вампира в романе Брэма Стокера «Дракула».</w:t>
      </w:r>
    </w:p>
    <w:p w14:paraId="6F3BB456" w14:textId="77777777" w:rsidR="002D0D5D" w:rsidRDefault="002D0D5D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7B33A8" w14:textId="77777777" w:rsidR="00C67504" w:rsidRPr="002D0D5D" w:rsidRDefault="00C67504" w:rsidP="002D0D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0D5D"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</w:t>
      </w:r>
    </w:p>
    <w:p w14:paraId="50B76C17" w14:textId="76B21D97" w:rsidR="005A13DA" w:rsidRPr="000F15AA" w:rsidRDefault="00CA41C3" w:rsidP="002D0D5D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33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Лавкрафт, Г.Ф. Сверхъестественный ужас в литературе / Говард Филипс Лавкрафт // Хребты безумия; пер. с англ. Л. Володарской. – М.: ООО «Изд-</w:t>
      </w:r>
      <w:r w:rsidRPr="005A13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 АСТ», 2007. – </w:t>
      </w:r>
      <w:r w:rsidR="006E6C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Режим </w:t>
      </w:r>
      <w:r w:rsidR="000F15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доступа: </w:t>
      </w:r>
      <w:hyperlink r:id="rId6" w:history="1">
        <w:r w:rsidR="000F15AA" w:rsidRPr="009061B4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http://lib.ru/INOFANT/LAWKRAFT/sverhestestvennyj_uzhas_v_literature.txt</w:t>
        </w:r>
      </w:hyperlink>
      <w:r w:rsidR="000F15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F15AA" w:rsidRPr="005A13DA">
        <w:rPr>
          <w:rFonts w:ascii="Times New Roman" w:hAnsi="Times New Roman" w:cs="Times New Roman"/>
          <w:sz w:val="28"/>
          <w:szCs w:val="28"/>
        </w:rPr>
        <w:t>(дата обращения: 25.05.2023)</w:t>
      </w:r>
    </w:p>
    <w:p w14:paraId="378E4A4F" w14:textId="78385EA2" w:rsidR="00AC2CD7" w:rsidRPr="00D2250F" w:rsidRDefault="005133E4" w:rsidP="002D0D5D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13DA">
        <w:rPr>
          <w:rFonts w:ascii="Times New Roman" w:hAnsi="Times New Roman" w:cs="Times New Roman"/>
          <w:sz w:val="28"/>
          <w:szCs w:val="28"/>
          <w:lang w:val="en-US"/>
        </w:rPr>
        <w:t>Stoker</w:t>
      </w:r>
      <w:r w:rsidR="00940683" w:rsidRPr="000F15AA">
        <w:rPr>
          <w:rFonts w:ascii="Times New Roman" w:hAnsi="Times New Roman" w:cs="Times New Roman"/>
          <w:sz w:val="28"/>
          <w:szCs w:val="28"/>
        </w:rPr>
        <w:t>,</w:t>
      </w:r>
      <w:r w:rsidRPr="000F15AA">
        <w:rPr>
          <w:rFonts w:ascii="Times New Roman" w:hAnsi="Times New Roman" w:cs="Times New Roman"/>
          <w:sz w:val="28"/>
          <w:szCs w:val="28"/>
        </w:rPr>
        <w:t xml:space="preserve"> </w:t>
      </w:r>
      <w:r w:rsidRPr="005A13D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15AA">
        <w:rPr>
          <w:rFonts w:ascii="Times New Roman" w:hAnsi="Times New Roman" w:cs="Times New Roman"/>
          <w:sz w:val="28"/>
          <w:szCs w:val="28"/>
        </w:rPr>
        <w:t xml:space="preserve">. </w:t>
      </w:r>
      <w:r w:rsidRPr="005A13DA">
        <w:rPr>
          <w:rFonts w:ascii="Times New Roman" w:hAnsi="Times New Roman" w:cs="Times New Roman"/>
          <w:sz w:val="28"/>
          <w:szCs w:val="28"/>
          <w:lang w:val="en-US"/>
        </w:rPr>
        <w:t>Dracula</w:t>
      </w:r>
      <w:r w:rsidR="009B2BD1" w:rsidRPr="000F15AA">
        <w:rPr>
          <w:rFonts w:ascii="Times New Roman" w:hAnsi="Times New Roman" w:cs="Times New Roman"/>
          <w:sz w:val="28"/>
          <w:szCs w:val="28"/>
        </w:rPr>
        <w:t>.</w:t>
      </w:r>
      <w:r w:rsidR="007C641B" w:rsidRPr="000F15AA">
        <w:rPr>
          <w:rFonts w:ascii="Times New Roman" w:hAnsi="Times New Roman" w:cs="Times New Roman"/>
          <w:sz w:val="28"/>
          <w:szCs w:val="28"/>
        </w:rPr>
        <w:t xml:space="preserve"> </w:t>
      </w:r>
      <w:r w:rsidR="007C641B" w:rsidRPr="005A13DA">
        <w:rPr>
          <w:rFonts w:ascii="Times New Roman" w:hAnsi="Times New Roman" w:cs="Times New Roman"/>
          <w:sz w:val="28"/>
          <w:szCs w:val="28"/>
        </w:rPr>
        <w:t>1897</w:t>
      </w:r>
      <w:r w:rsidRPr="005A13DA">
        <w:rPr>
          <w:rFonts w:ascii="Times New Roman" w:hAnsi="Times New Roman" w:cs="Times New Roman"/>
          <w:sz w:val="28"/>
          <w:szCs w:val="28"/>
        </w:rPr>
        <w:t xml:space="preserve"> </w:t>
      </w:r>
      <w:r w:rsidR="00B7386A" w:rsidRPr="005A13DA">
        <w:rPr>
          <w:rFonts w:ascii="Times New Roman" w:hAnsi="Times New Roman" w:cs="Times New Roman"/>
          <w:sz w:val="28"/>
          <w:szCs w:val="28"/>
        </w:rPr>
        <w:t>–</w:t>
      </w:r>
      <w:r w:rsidR="009B2BD1" w:rsidRPr="005A13DA">
        <w:rPr>
          <w:rFonts w:ascii="Times New Roman" w:hAnsi="Times New Roman" w:cs="Times New Roman"/>
          <w:sz w:val="28"/>
          <w:szCs w:val="28"/>
        </w:rPr>
        <w:t xml:space="preserve"> Режим доступа</w:t>
      </w:r>
      <w:r w:rsidRPr="005A13DA">
        <w:rPr>
          <w:rFonts w:ascii="Times New Roman" w:hAnsi="Times New Roman" w:cs="Times New Roman"/>
          <w:sz w:val="28"/>
          <w:szCs w:val="28"/>
        </w:rPr>
        <w:t>:</w:t>
      </w:r>
      <w:r w:rsidR="000F15AA">
        <w:rPr>
          <w:rFonts w:ascii="Times New Roman" w:hAnsi="Times New Roman" w:cs="Times New Roman"/>
          <w:sz w:val="28"/>
          <w:szCs w:val="28"/>
        </w:rPr>
        <w:t xml:space="preserve"> </w:t>
      </w:r>
      <w:r w:rsidR="002C2D72" w:rsidRPr="005A13DA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2C2D72" w:rsidRPr="005A13DA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2C2D72" w:rsidRPr="005A13DA">
        <w:rPr>
          <w:rFonts w:ascii="Times New Roman" w:hAnsi="Times New Roman" w:cs="Times New Roman"/>
          <w:sz w:val="28"/>
          <w:szCs w:val="28"/>
          <w:lang w:val="en-US"/>
        </w:rPr>
        <w:t>bramstoker</w:t>
      </w:r>
      <w:proofErr w:type="spellEnd"/>
      <w:r w:rsidR="002C2D72" w:rsidRPr="005A13DA">
        <w:rPr>
          <w:rFonts w:ascii="Times New Roman" w:hAnsi="Times New Roman" w:cs="Times New Roman"/>
          <w:sz w:val="28"/>
          <w:szCs w:val="28"/>
        </w:rPr>
        <w:t>.</w:t>
      </w:r>
      <w:r w:rsidR="002C2D72" w:rsidRPr="005A13DA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2C2D72" w:rsidRPr="005A13DA">
        <w:rPr>
          <w:rFonts w:ascii="Times New Roman" w:hAnsi="Times New Roman" w:cs="Times New Roman"/>
          <w:sz w:val="28"/>
          <w:szCs w:val="28"/>
        </w:rPr>
        <w:t>/</w:t>
      </w:r>
      <w:r w:rsidR="002C2D72" w:rsidRPr="005A13DA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2C2D72" w:rsidRPr="005A13DA">
        <w:rPr>
          <w:rFonts w:ascii="Times New Roman" w:hAnsi="Times New Roman" w:cs="Times New Roman"/>
          <w:sz w:val="28"/>
          <w:szCs w:val="28"/>
        </w:rPr>
        <w:t>/</w:t>
      </w:r>
      <w:r w:rsidR="002C2D72" w:rsidRPr="005A13DA">
        <w:rPr>
          <w:rFonts w:ascii="Times New Roman" w:hAnsi="Times New Roman" w:cs="Times New Roman"/>
          <w:sz w:val="28"/>
          <w:szCs w:val="28"/>
          <w:lang w:val="en-US"/>
        </w:rPr>
        <w:t>novels</w:t>
      </w:r>
      <w:r w:rsidR="002C2D72" w:rsidRPr="005A13DA">
        <w:rPr>
          <w:rFonts w:ascii="Times New Roman" w:hAnsi="Times New Roman" w:cs="Times New Roman"/>
          <w:sz w:val="28"/>
          <w:szCs w:val="28"/>
        </w:rPr>
        <w:t>/05</w:t>
      </w:r>
      <w:proofErr w:type="spellStart"/>
      <w:r w:rsidR="002C2D72" w:rsidRPr="005A13DA">
        <w:rPr>
          <w:rFonts w:ascii="Times New Roman" w:hAnsi="Times New Roman" w:cs="Times New Roman"/>
          <w:sz w:val="28"/>
          <w:szCs w:val="28"/>
          <w:lang w:val="en-US"/>
        </w:rPr>
        <w:t>dracula</w:t>
      </w:r>
      <w:proofErr w:type="spellEnd"/>
      <w:r w:rsidR="002C2D72" w:rsidRPr="005A13DA">
        <w:rPr>
          <w:rFonts w:ascii="Times New Roman" w:hAnsi="Times New Roman" w:cs="Times New Roman"/>
          <w:sz w:val="28"/>
          <w:szCs w:val="28"/>
        </w:rPr>
        <w:t>.</w:t>
      </w:r>
      <w:r w:rsidR="002C2D72" w:rsidRPr="005A13DA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B7386A" w:rsidRPr="005A13DA">
        <w:rPr>
          <w:rFonts w:ascii="Times New Roman" w:hAnsi="Times New Roman" w:cs="Times New Roman"/>
          <w:sz w:val="28"/>
          <w:szCs w:val="28"/>
        </w:rPr>
        <w:t xml:space="preserve"> </w:t>
      </w:r>
      <w:r w:rsidR="005A13DA" w:rsidRPr="005A13DA">
        <w:rPr>
          <w:rFonts w:ascii="Times New Roman" w:hAnsi="Times New Roman" w:cs="Times New Roman"/>
          <w:sz w:val="28"/>
          <w:szCs w:val="28"/>
        </w:rPr>
        <w:t>(дата обращения: 25.05.2023)</w:t>
      </w:r>
    </w:p>
    <w:p w14:paraId="71CD4CE1" w14:textId="77777777" w:rsidR="00D2250F" w:rsidRPr="005A13DA" w:rsidRDefault="00D2250F" w:rsidP="002D0D5D">
      <w:pPr>
        <w:pStyle w:val="a3"/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D2250F" w:rsidRPr="005A13DA" w:rsidSect="00607CB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83E34"/>
    <w:multiLevelType w:val="hybridMultilevel"/>
    <w:tmpl w:val="A6B0373A"/>
    <w:lvl w:ilvl="0" w:tplc="7806E81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C72ADB"/>
    <w:multiLevelType w:val="hybridMultilevel"/>
    <w:tmpl w:val="37BEF60A"/>
    <w:lvl w:ilvl="0" w:tplc="1AF23C8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EBD1A55"/>
    <w:multiLevelType w:val="hybridMultilevel"/>
    <w:tmpl w:val="712A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C65F8"/>
    <w:multiLevelType w:val="hybridMultilevel"/>
    <w:tmpl w:val="FF540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41724"/>
    <w:multiLevelType w:val="hybridMultilevel"/>
    <w:tmpl w:val="BDA2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436925"/>
    <w:multiLevelType w:val="hybridMultilevel"/>
    <w:tmpl w:val="6E80C870"/>
    <w:lvl w:ilvl="0" w:tplc="0E86A3B2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6309A7"/>
    <w:multiLevelType w:val="hybridMultilevel"/>
    <w:tmpl w:val="D6AACA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433853">
    <w:abstractNumId w:val="1"/>
  </w:num>
  <w:num w:numId="2" w16cid:durableId="1465075831">
    <w:abstractNumId w:val="4"/>
  </w:num>
  <w:num w:numId="3" w16cid:durableId="285434195">
    <w:abstractNumId w:val="2"/>
  </w:num>
  <w:num w:numId="4" w16cid:durableId="572393470">
    <w:abstractNumId w:val="0"/>
  </w:num>
  <w:num w:numId="5" w16cid:durableId="2107454284">
    <w:abstractNumId w:val="3"/>
  </w:num>
  <w:num w:numId="6" w16cid:durableId="209344463">
    <w:abstractNumId w:val="6"/>
  </w:num>
  <w:num w:numId="7" w16cid:durableId="6918094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CB9"/>
    <w:rsid w:val="00043EC6"/>
    <w:rsid w:val="00073B2F"/>
    <w:rsid w:val="00073D8C"/>
    <w:rsid w:val="0008294D"/>
    <w:rsid w:val="000D6420"/>
    <w:rsid w:val="000F15AA"/>
    <w:rsid w:val="0014138D"/>
    <w:rsid w:val="0015094A"/>
    <w:rsid w:val="001D193A"/>
    <w:rsid w:val="001F6A75"/>
    <w:rsid w:val="00244F50"/>
    <w:rsid w:val="00255C17"/>
    <w:rsid w:val="002B4A70"/>
    <w:rsid w:val="002C2D72"/>
    <w:rsid w:val="002D0D5D"/>
    <w:rsid w:val="002D7E6C"/>
    <w:rsid w:val="002F3404"/>
    <w:rsid w:val="002F54AB"/>
    <w:rsid w:val="003A6A2C"/>
    <w:rsid w:val="003C52E7"/>
    <w:rsid w:val="003D453B"/>
    <w:rsid w:val="00427E8E"/>
    <w:rsid w:val="00461F26"/>
    <w:rsid w:val="00486F58"/>
    <w:rsid w:val="00501B16"/>
    <w:rsid w:val="005133E4"/>
    <w:rsid w:val="00514DEB"/>
    <w:rsid w:val="005650BB"/>
    <w:rsid w:val="00575281"/>
    <w:rsid w:val="005973B9"/>
    <w:rsid w:val="005A13DA"/>
    <w:rsid w:val="005E2874"/>
    <w:rsid w:val="00607CB9"/>
    <w:rsid w:val="00694733"/>
    <w:rsid w:val="006E1412"/>
    <w:rsid w:val="006E6C42"/>
    <w:rsid w:val="00700772"/>
    <w:rsid w:val="00743540"/>
    <w:rsid w:val="00772187"/>
    <w:rsid w:val="00777ED3"/>
    <w:rsid w:val="007C641B"/>
    <w:rsid w:val="007F4C5F"/>
    <w:rsid w:val="007F5CFD"/>
    <w:rsid w:val="00825693"/>
    <w:rsid w:val="008C5681"/>
    <w:rsid w:val="008D20A0"/>
    <w:rsid w:val="009117DC"/>
    <w:rsid w:val="00940683"/>
    <w:rsid w:val="00977F40"/>
    <w:rsid w:val="00984855"/>
    <w:rsid w:val="009B2BD1"/>
    <w:rsid w:val="00A248A6"/>
    <w:rsid w:val="00A328AE"/>
    <w:rsid w:val="00A970C5"/>
    <w:rsid w:val="00AC2CD7"/>
    <w:rsid w:val="00B21697"/>
    <w:rsid w:val="00B32246"/>
    <w:rsid w:val="00B7386A"/>
    <w:rsid w:val="00BD7BB0"/>
    <w:rsid w:val="00C37D2E"/>
    <w:rsid w:val="00C67504"/>
    <w:rsid w:val="00C90344"/>
    <w:rsid w:val="00CA41C3"/>
    <w:rsid w:val="00D13261"/>
    <w:rsid w:val="00D2250F"/>
    <w:rsid w:val="00D505F4"/>
    <w:rsid w:val="00E46370"/>
    <w:rsid w:val="00EA15A5"/>
    <w:rsid w:val="00EA2324"/>
    <w:rsid w:val="00EC46FD"/>
    <w:rsid w:val="00EF105F"/>
    <w:rsid w:val="00FC0731"/>
    <w:rsid w:val="00FD22A4"/>
    <w:rsid w:val="00FD3761"/>
    <w:rsid w:val="00FD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403B"/>
  <w15:docId w15:val="{A8E214A5-A4B7-4A0C-996B-1C5A68C34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C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C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F15A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F15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ib.ru/INOFANT/LAWKRAFT/sverhestestvennyj_uzhas_v_literature.tx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BAC4C-BAF1-4865-89D8-98B38A3D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 Nasty</dc:creator>
  <cp:keywords/>
  <dc:description/>
  <cp:lastModifiedBy>Токарева Юлия Валерьевна</cp:lastModifiedBy>
  <cp:revision>4</cp:revision>
  <dcterms:created xsi:type="dcterms:W3CDTF">2023-06-09T18:02:00Z</dcterms:created>
  <dcterms:modified xsi:type="dcterms:W3CDTF">2023-06-09T18:29:00Z</dcterms:modified>
</cp:coreProperties>
</file>