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9EF5D" w14:textId="77777777" w:rsidR="00574AAC" w:rsidRPr="00FD38D4" w:rsidRDefault="003D60AC" w:rsidP="00FD38D4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Человек</w:t>
      </w:r>
      <w:r w:rsidR="00451B0E" w:rsidRPr="00FD38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время в повести Е.Г.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Водолазкина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«Близкие друзья</w:t>
      </w:r>
      <w:r w:rsidR="00574AAC" w:rsidRPr="00FD38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01908D7E" w14:textId="19E156F2" w:rsidR="00574AAC" w:rsidRPr="00FD38D4" w:rsidRDefault="00FD38D4" w:rsidP="00FD38D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А.А.</w:t>
      </w:r>
      <w:r w:rsidR="002740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740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Айдинян</w:t>
      </w:r>
      <w:proofErr w:type="spellEnd"/>
    </w:p>
    <w:p w14:paraId="2190D1EC" w14:textId="77777777" w:rsidR="00FD38D4" w:rsidRPr="00FD38D4" w:rsidRDefault="00FD38D4" w:rsidP="00FD38D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8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Научный руководитель – Иванов Олег Борисович,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кандидат философских наук</w:t>
      </w:r>
      <w:r w:rsidRPr="00FD38D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D60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доцент,</w:t>
      </w:r>
    </w:p>
    <w:p w14:paraId="56060D44" w14:textId="745F88C9" w:rsidR="00FD38D4" w:rsidRPr="00F64663" w:rsidRDefault="00FD38D4" w:rsidP="00F64663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D38D4">
        <w:rPr>
          <w:rFonts w:ascii="Times New Roman" w:eastAsia="Times New Roman" w:hAnsi="Times New Roman" w:cs="Times New Roman"/>
          <w:color w:val="000000"/>
          <w:sz w:val="24"/>
          <w:szCs w:val="24"/>
        </w:rPr>
        <w:t>ИФЖиМКК</w:t>
      </w:r>
      <w:proofErr w:type="spellEnd"/>
    </w:p>
    <w:p w14:paraId="4137D8F9" w14:textId="1B506615" w:rsidR="00E03929" w:rsidRPr="00FD38D4" w:rsidRDefault="00DC31D7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тематическом сборнике «Совсем другое время» современный писатель Е.Г. </w:t>
      </w: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размышляет над традиционной для всей литератур</w:t>
      </w:r>
      <w:r w:rsidR="0011434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ы темой человека и его времени.</w:t>
      </w:r>
      <w:r w:rsidR="00BB1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 – приверженец христианского понимания движения мира, он высказывает следующую мысль: </w:t>
      </w:r>
      <w:r w:rsidR="00BB1463" w:rsidRPr="00BB14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Человек изгнан из Эдема и наказан </w:t>
      </w:r>
      <w:r w:rsidR="00BB14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конечностью</w:t>
      </w:r>
      <w:r w:rsidR="00BB1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[2, с. 75]. Е. </w:t>
      </w:r>
      <w:proofErr w:type="spellStart"/>
      <w:r w:rsidR="00BB1463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</w:t>
      </w:r>
      <w:proofErr w:type="spellEnd"/>
      <w:r w:rsidR="002F425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помещает 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ге</w:t>
      </w:r>
      <w:r w:rsidR="001738B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роев </w:t>
      </w:r>
      <w:r w:rsidR="0023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[1, с. 340] </w:t>
      </w:r>
      <w:r w:rsidR="001738B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 плоскости разных событий в рамках единого простран</w:t>
      </w:r>
      <w:r w:rsidR="00451B0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1738B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тва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. Так, человек возвращается на то же место, но уже с опытом прошлого</w:t>
      </w:r>
      <w:r w:rsidR="00BB1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[5, с. 193]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1434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Этот композиционный прием используется в повести «Близкие друзья», являющийся частью представленного цикла.</w:t>
      </w:r>
    </w:p>
    <w:p w14:paraId="168B982F" w14:textId="31938730" w:rsidR="001738B8" w:rsidRPr="00FD38D4" w:rsidRDefault="002F4250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Произведение включает три</w:t>
      </w:r>
      <w:r w:rsidR="0011434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естественные фазы жизни человека: детство, юность, старость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последнюю стадию – смерть</w:t>
      </w:r>
      <w:r w:rsidR="0011434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их описании время будто бы </w:t>
      </w:r>
      <w:r w:rsidR="0097792B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останавливается, и читатель фокусируетс</w:t>
      </w:r>
      <w:r w:rsidR="0011434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я на основных «со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бытиях». Л</w:t>
      </w:r>
      <w:r w:rsidR="0097792B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ейтмотивом выступает тема обрече</w:t>
      </w:r>
      <w:r w:rsidR="001738B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нной смерти, маленький Ханс</w:t>
      </w:r>
      <w:r w:rsidR="0097792B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38B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уже с первой страницы говорит: </w:t>
      </w:r>
      <w:r w:rsidR="001738B8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 можете себе представить, что когда-нибудь на Северном кладбище будем лежать и мы?</w:t>
      </w:r>
      <w:r w:rsidR="001738B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2740A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1738B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378]. Символично, что именно он погибает первым. Реплика Ханса стала поводом для роковой клятвы друзей: несмотря на все обстоятельства – быть погребенным втроем на этом месте. </w:t>
      </w:r>
    </w:p>
    <w:p w14:paraId="045A00BF" w14:textId="498A5A24" w:rsidR="00114345" w:rsidRPr="00FD38D4" w:rsidRDefault="001738B8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92B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Текст делится на 5 частей, которые сопоставимы с путем главного героя – Ральфа.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494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При этом в начале непонятно, кто из трех друзей займет центр повествования. Казалось бы, Эрнестина, поскольку оба влюблены в нее. Однако, путь «третьего лишнего»</w:t>
      </w:r>
      <w:r w:rsidR="00C805D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интереснее в его несчастье. Ральф облекается в романтичный образ отвергнутого любовника, подобно Вертеру (немецкий культурный код повести). При этом действия здесь сужаются до эллипсиса, нет подробного описания, лишь</w:t>
      </w:r>
      <w:r w:rsidR="0006451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протокольность</w:t>
      </w:r>
      <w:r w:rsidR="00C805D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6451E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Ханс встал, расплатился с кельнером и ушел, не попрощавшись. Через два месяца Эрнестина стала его женой</w:t>
      </w:r>
      <w:r w:rsidR="0006451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06451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383]. Любви втроем не получилось, Ральф по наставлению родителей выбрал военный путь – новый этап героя. Во время его подготовки описано то состояние человека, которое единит его с природой, герой </w:t>
      </w:r>
      <w:r w:rsidR="002F425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находится </w:t>
      </w:r>
      <w:r w:rsidR="0006451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будто в двух измерениях (реальном – бег и Ральф №2 – наблюдатель): </w:t>
      </w:r>
      <w:r w:rsidR="0006451E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Слушая это дыхание, отрывистое и шумное, он наблюдал, как колеблются ветви деревьев, садится на кроны птица, а из травы выскакивают кузнечики. Все – медленно, все – одновременно, в такт ударам о землю его свинцовых сапог</w:t>
      </w:r>
      <w:r w:rsidR="0006451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06451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385]. </w:t>
      </w:r>
    </w:p>
    <w:p w14:paraId="0BDB3F4F" w14:textId="0647868C" w:rsidR="0064414F" w:rsidRPr="00FD38D4" w:rsidRDefault="0064414F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Вторая часть открывается ру</w:t>
      </w:r>
      <w:r w:rsidR="003A0BE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сским пейзажем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Россия встретила Ральфа блеском реки Буг сквозь ивовые заросли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387]</w:t>
      </w:r>
      <w:r w:rsidR="003A0BE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– новое пространство повести. Казалось бы, чужое, но плеск воды ассоциативно переводит Ральфа в область детских воспоминаний об Эрнестине, плывущей в итальянской гондоле. Неожиданно с идиллической картины трех друзей, бросающих нагишом мячик, в Германии картина сменяется Великой Отечественной </w:t>
      </w:r>
      <w:r w:rsidR="003A0BE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войной, представленной с немецкого ракурса. </w:t>
      </w:r>
      <w:r w:rsidR="00A40F2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 переменяющиеся кадры – монтаж произведения, кинокамера, которую можно промотать и остановиться на </w:t>
      </w:r>
      <w:r w:rsidR="00A40F20" w:rsidRPr="00BB14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важном</w:t>
      </w:r>
      <w:r w:rsidR="00A40F2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1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[4, с. 2305] </w:t>
      </w:r>
      <w:r w:rsidR="00A40F2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моменте. Таковым и является частная жизнь Ральфа в качестве исторической пешки-солдата. Е.Г. </w:t>
      </w:r>
      <w:proofErr w:type="spellStart"/>
      <w:r w:rsidR="00A40F2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</w:t>
      </w:r>
      <w:proofErr w:type="spellEnd"/>
      <w:r w:rsidR="00A40F2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интервью отмечал, что человек никогда не сможет выбрать время-эпоху рождения. </w:t>
      </w:r>
      <w:r w:rsidR="0028284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Однако Ральф предчувствовал войну, но по насмешке судьбы она его застала в момент, когда тот хотел оставить службу. </w:t>
      </w:r>
      <w:r w:rsidR="0088188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Время взятия городов вновь сокращается и передается через перечень</w:t>
      </w:r>
      <w:proofErr w:type="gramStart"/>
      <w:r w:rsidR="0088188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81889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Один за другим</w:t>
      </w:r>
      <w:proofErr w:type="gramEnd"/>
      <w:r w:rsidR="00881889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брали города, неизвестные Ральфу. Витебск, Смоленск, Орел. Ральф не мог правильно выговорить их названий. Зачем, спрашивается, они их завоевывали?</w:t>
      </w:r>
      <w:r w:rsidR="0088188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88188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388].</w:t>
      </w:r>
      <w:r w:rsidR="007C6CB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Тогда же герой начинает вести дневник – своеобразная попытка запечатлеть мгн</w:t>
      </w:r>
      <w:r w:rsidR="00ED199D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овение, рефлексировать над ним: </w:t>
      </w:r>
      <w:r w:rsidR="00ED199D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Идея с дневником исчерпала себя быстро. Последняя запись датируется августом 1941 года, она без рисунка. Рассказано о движении на танке по кукурузному полю – сверху, на броне</w:t>
      </w:r>
      <w:r w:rsidR="00ED199D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ED199D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390].</w:t>
      </w:r>
    </w:p>
    <w:p w14:paraId="75187BB5" w14:textId="2D8AB20B" w:rsidR="002F4250" w:rsidRPr="00FD38D4" w:rsidRDefault="00ED199D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Частное время в произведении накладывается на историческое посредством датировок, что расширяет фон произведения</w:t>
      </w:r>
      <w:r w:rsidR="00F72B2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: масштаб увеличивается. Даты рассыпаны по всему тексту, отсюда ориентация в плоскости времени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Первый год дан как воспоминание о </w:t>
      </w: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двенадцатилетии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Эрнестины (10 июля 1932 года и знаменательная игра в мяч), последний – смерть Ральфа (2007).</w:t>
      </w:r>
      <w:r w:rsidR="00F72B2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Итого – 75 лет, целая эпоха и три нити судьбы. Так, вторую часть знаменует следующая дата: </w:t>
      </w:r>
      <w:r w:rsidR="00574AAC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1942 году с пополнением в его роту попал Ханс Кляйн</w:t>
      </w:r>
      <w:r w:rsidR="00574AAC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574AAC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391]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72B2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На войне они стали ближе, даже думали о «любви на троих»</w:t>
      </w:r>
      <w:r w:rsidR="0002328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однако Ханс погиб. </w:t>
      </w:r>
    </w:p>
    <w:p w14:paraId="474ECFEE" w14:textId="09814C1A" w:rsidR="00D466D7" w:rsidRPr="00FD38D4" w:rsidRDefault="00023282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Обреченность человека на смерть Е.Г. </w:t>
      </w: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обозначает «временностью»</w:t>
      </w:r>
      <w:r w:rsidR="004C2A4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ею и наказан человек за ослушание Бога. Признаком времени </w:t>
      </w:r>
      <w:r w:rsidR="002F425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конечность. В</w:t>
      </w:r>
      <w:r w:rsidR="004C2A48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произведении смерть Ханса </w:t>
      </w:r>
      <w:r w:rsidR="002D639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обыгр</w:t>
      </w:r>
      <w:r w:rsidR="002F425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ывается его физическим существованием</w:t>
      </w:r>
      <w:r w:rsidR="002D639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ящике. Ральф сдержал братское слово и сделал все, чтобы тело близкого друга было захоронено на Северном кладбище. Так, Ханс был в промежуточном </w:t>
      </w:r>
      <w:r w:rsidR="002F425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состоянии: мертв, но не погребен</w:t>
      </w:r>
      <w:r w:rsidR="00C34C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4250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(всегда рядом)</w:t>
      </w:r>
      <w:r w:rsidR="002D269C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2D269C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каком-то смысле Ханс продолжал делить общие тяготы – палатки, окопы и переезды, а о</w:t>
      </w:r>
      <w:r w:rsidR="001F0314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</w:t>
      </w:r>
      <w:r w:rsidR="002D269C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ин раз во время боя в ящик попала пуля. Ханса спасло лишь то, что она ударила в металлическую ручку, выгнув ее до неузнаваемости. Цинковый лист пуля бы прошила насквозь</w:t>
      </w:r>
      <w:r w:rsidR="002D269C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2D269C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404].</w:t>
      </w:r>
      <w:r w:rsidR="00D466D7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Даже в новый, 1943-ый год, солдаты выпили за его здоровье. Уже в Германии, после захоронения, Ханс стал мыслиться мертвым. </w:t>
      </w:r>
    </w:p>
    <w:p w14:paraId="358BBCFF" w14:textId="3EAD43DC" w:rsidR="00D466D7" w:rsidRPr="00FD38D4" w:rsidRDefault="005C167C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часть знаменуется новым зрелым этапом – воссоединение с Эрнестиной (после второго брака): </w:t>
      </w:r>
      <w:r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их с Эрнестиной соединении Ральф опять-таки видел ту логику жизни, в которой не сомневался никогда. Он не делал ничего, чтобы объединить свою судьбу с судьбой Эрнестины, но когда это произошло, ничуть не удивился. Такой ход событий казался ему естественным 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9F1531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413]. Г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ерой не торопил и не о</w:t>
      </w:r>
      <w:r w:rsidR="003D271E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кладывал</w:t>
      </w:r>
      <w:r w:rsidR="009F1531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 времени</w:t>
      </w: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он знал, что каждое событие воплотится в свое время. </w:t>
      </w:r>
      <w:r w:rsidR="00E0015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Здесь же поднимается тема травмы войны, когда солдаты за эти четыре года внутренне постарели: </w:t>
      </w:r>
      <w:r w:rsidR="00E00159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Ральф внезапно осознал, что от избытка жизненных впечатлений перестал чувствовать себя </w:t>
      </w:r>
      <w:r w:rsidR="00E00159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молодым: опыт автоматически превращался в возраст. В 1944 году им было по двадцать четыре года</w:t>
      </w:r>
      <w:r w:rsidR="00E0015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E0015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413]. </w:t>
      </w:r>
    </w:p>
    <w:p w14:paraId="4CDE4CD1" w14:textId="5872A329" w:rsidR="00E00159" w:rsidRPr="00FD38D4" w:rsidRDefault="005439C6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Финальная пятая часть образует кольцевую композицию: возвращение восьмидесятилетним стариком в Россию, в м</w:t>
      </w:r>
      <w:r w:rsidR="006A4AE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еста прежних боевых действий: </w:t>
      </w:r>
      <w:r w:rsidR="006A4AE3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 может быть, он как раз для того и едет, чтобы умереть?</w:t>
      </w:r>
      <w:r w:rsidR="006A4AE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6A4AE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417]. </w:t>
      </w:r>
      <w:r w:rsidR="00595FE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Ральф вновь попадает в места, сам выстраивает прежний боевой маршрут, пытаясь узнать мельком виденные гор</w:t>
      </w:r>
      <w:r w:rsidR="00CB77B6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ода в современном облике. О</w:t>
      </w:r>
      <w:r w:rsidR="00595FE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н совершает путешествие в прошлое, но уже в настоящем: две линии на парадигме времени соединились</w:t>
      </w:r>
      <w:proofErr w:type="gramStart"/>
      <w:r w:rsidR="00595FE3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95FE3" w:rsidRPr="00D5373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 ходе</w:t>
      </w:r>
      <w:proofErr w:type="gramEnd"/>
      <w:r w:rsidR="00595FE3" w:rsidRPr="00D5373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недолгой прогулки по городу дважды встречается бюро ритуальных услуг</w:t>
      </w:r>
      <w:r w:rsidR="007C7EC2" w:rsidRPr="00D53737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. Ральф отмечает, что жизнь в Острогожске стала гораздо комфортнее. И смерть – тоже</w:t>
      </w:r>
      <w:r w:rsidR="007C7EC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7C7EC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421]. </w:t>
      </w:r>
      <w:r w:rsidR="00E2459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Ральф </w:t>
      </w:r>
      <w:r w:rsidR="008901D5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по пути в Россию в первый раз потерял Ханса, во второй</w:t>
      </w:r>
      <w:r w:rsidR="0014467D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Эрнестину. </w:t>
      </w:r>
      <w:r w:rsidR="00801346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Вновь ему пришлось переносить тело «близкого друга» на Северное кладбище</w:t>
      </w:r>
      <w:proofErr w:type="gramStart"/>
      <w:r w:rsidR="00801346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801346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Может</w:t>
      </w:r>
      <w:proofErr w:type="gramEnd"/>
      <w:r w:rsidR="00801346" w:rsidRPr="0012079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быть, он говорил, что хотел умереть здесь раньше ее, а получилось наоборот</w:t>
      </w:r>
      <w:r w:rsidR="00801346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</w:t>
      </w:r>
      <w:r w:rsidR="00120795">
        <w:rPr>
          <w:rFonts w:ascii="Times New Roman" w:hAnsi="Times New Roman" w:cs="Times New Roman"/>
          <w:color w:val="000000" w:themeColor="text1"/>
          <w:sz w:val="28"/>
          <w:szCs w:val="28"/>
        </w:rPr>
        <w:t>там же</w:t>
      </w:r>
      <w:r w:rsidR="00A91CD2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с. </w:t>
      </w:r>
      <w:r w:rsidR="00801346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426]. </w:t>
      </w:r>
      <w:r w:rsidR="002D263F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Воспоминания об Эрнестине у Ральфа всегда касалось и Венеции (самым обреченным городом Европы). Так, в конце произведения читатель видит картину могил трех друзей, что образует кольцо с пер</w:t>
      </w:r>
      <w:r w:rsidR="009F1531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вым эпизодом </w:t>
      </w:r>
      <w:r w:rsidR="001C7549"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повести: клятва и игра. Следовательно, вновь действует та же логика композиции: время возвращает людей в прежние места, но в другом состоянии. </w:t>
      </w:r>
    </w:p>
    <w:p w14:paraId="0735C106" w14:textId="77777777" w:rsidR="001C7549" w:rsidRDefault="00CB77B6" w:rsidP="00D537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Частное время человека и историческое переплетается в повести «Близкие друзья», выстраивается в плоскость датировки, становится частью общего процесса, потом отходит от него и вновь возвращается по логике судьбы в те же места. События порою сужаются (перематываются), в то время как важные даются крупным планом, где кадры попеременно сменяют друг друга. В результате проходит «маленькая» жизнь длиною в 81 год. </w:t>
      </w:r>
    </w:p>
    <w:p w14:paraId="343AC784" w14:textId="77777777" w:rsidR="002740A2" w:rsidRPr="00FD38D4" w:rsidRDefault="002740A2" w:rsidP="00FD38D4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04DF9B" w14:textId="77777777" w:rsidR="00042020" w:rsidRPr="00FD38D4" w:rsidRDefault="00042020" w:rsidP="00FD38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D38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</w:t>
      </w:r>
    </w:p>
    <w:p w14:paraId="2C03102E" w14:textId="18D1D0D0" w:rsidR="009548CA" w:rsidRPr="009548CA" w:rsidRDefault="009548CA" w:rsidP="002342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78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Бахтин, М.М. Автор и герой (сборник) / М.М. Бахтин. </w:t>
      </w:r>
      <w:proofErr w:type="spellStart"/>
      <w:r w:rsidRPr="000B782C">
        <w:rPr>
          <w:rFonts w:ascii="Times New Roman" w:hAnsi="Times New Roman" w:cs="Times New Roman"/>
          <w:color w:val="000000" w:themeColor="text1"/>
          <w:sz w:val="28"/>
          <w:szCs w:val="28"/>
        </w:rPr>
        <w:t>Спб</w:t>
      </w:r>
      <w:proofErr w:type="spellEnd"/>
      <w:r w:rsidRPr="000B782C">
        <w:rPr>
          <w:rFonts w:ascii="Times New Roman" w:hAnsi="Times New Roman" w:cs="Times New Roman"/>
          <w:color w:val="000000" w:themeColor="text1"/>
          <w:sz w:val="28"/>
          <w:szCs w:val="28"/>
        </w:rPr>
        <w:t>.: Азбука. ‒ 2000. ‒ 333с.</w:t>
      </w:r>
      <w:r w:rsidR="00FC09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C908A82" w14:textId="77777777" w:rsidR="002740A2" w:rsidRPr="002740A2" w:rsidRDefault="002740A2" w:rsidP="0023422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Е.Г. Как мы пишем: Писатели о литературе, о времени, о себе: очерки / Сост. А. </w:t>
      </w: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Етоев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, П. Крусанов. — СПб.: Азбука,</w:t>
      </w:r>
      <w:r w:rsidR="00DE30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Азбука-Аттикус, 2018. — 640 с.</w:t>
      </w:r>
    </w:p>
    <w:p w14:paraId="201E4FE1" w14:textId="77777777" w:rsidR="00042020" w:rsidRPr="00FD38D4" w:rsidRDefault="00042020" w:rsidP="0023422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Е.Г. Совсем другое время: роман, повесть, рассказы/ Евгений </w:t>
      </w: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. – Москва: Издательство АСТ: Редакция Елены Шубиной, 2017. – 477 с.</w:t>
      </w:r>
    </w:p>
    <w:p w14:paraId="45EB3C7C" w14:textId="77777777" w:rsidR="002740A2" w:rsidRPr="002740A2" w:rsidRDefault="002740A2" w:rsidP="0023422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Гунин</w:t>
      </w:r>
      <w:proofErr w:type="spellEnd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Д.С. </w:t>
      </w:r>
      <w:proofErr w:type="spellStart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Кинематографичность</w:t>
      </w:r>
      <w:proofErr w:type="spellEnd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прозы Е.Г. </w:t>
      </w:r>
      <w:proofErr w:type="spellStart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Водолазкина</w:t>
      </w:r>
      <w:proofErr w:type="spellEnd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. Филологические науки. Вопросы теории и практики. Языкознание и литературоведение. Том. 14, </w:t>
      </w:r>
      <w:proofErr w:type="spellStart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вып</w:t>
      </w:r>
      <w:proofErr w:type="spellEnd"/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. 8,  2021. – С. 2302-2307.</w:t>
      </w:r>
    </w:p>
    <w:p w14:paraId="75E5FCE2" w14:textId="45BB09BF" w:rsidR="00CB77B6" w:rsidRPr="00FC0939" w:rsidRDefault="00042020" w:rsidP="00FC093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Жулькова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К.А. Категория времени в романах Е. Г. </w:t>
      </w:r>
      <w:proofErr w:type="spellStart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>Водолазкина</w:t>
      </w:r>
      <w:proofErr w:type="spellEnd"/>
      <w:r w:rsidRPr="00FD3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"Лавр" и "Авиатор". </w:t>
      </w:r>
      <w:hyperlink r:id="rId5" w:history="1">
        <w:r w:rsidRPr="00FD38D4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Социальные и гуманитарные науки. Отечественная и зарубежная литература. Сер. 7, Литературоведение: Реферативный журнал</w:t>
        </w:r>
      </w:hyperlink>
      <w:r w:rsidRPr="00FD38D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, 2018. – С. 191-200</w:t>
      </w:r>
      <w:r w:rsidR="00DE30A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.</w:t>
      </w:r>
    </w:p>
    <w:sectPr w:rsidR="00CB77B6" w:rsidRPr="00FC0939" w:rsidSect="0097792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691E07"/>
    <w:multiLevelType w:val="hybridMultilevel"/>
    <w:tmpl w:val="E0B4008E"/>
    <w:lvl w:ilvl="0" w:tplc="80F48B9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3E434B7"/>
    <w:multiLevelType w:val="hybridMultilevel"/>
    <w:tmpl w:val="A3129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895452">
    <w:abstractNumId w:val="0"/>
  </w:num>
  <w:num w:numId="2" w16cid:durableId="982076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0F3"/>
    <w:rsid w:val="00000558"/>
    <w:rsid w:val="00023282"/>
    <w:rsid w:val="00042020"/>
    <w:rsid w:val="0006451E"/>
    <w:rsid w:val="00114345"/>
    <w:rsid w:val="00120795"/>
    <w:rsid w:val="0014467D"/>
    <w:rsid w:val="001738B8"/>
    <w:rsid w:val="001C7549"/>
    <w:rsid w:val="001F0314"/>
    <w:rsid w:val="00234221"/>
    <w:rsid w:val="002740A2"/>
    <w:rsid w:val="00282849"/>
    <w:rsid w:val="002D263F"/>
    <w:rsid w:val="002D269C"/>
    <w:rsid w:val="002D6390"/>
    <w:rsid w:val="002F4250"/>
    <w:rsid w:val="003A0BEE"/>
    <w:rsid w:val="003D271E"/>
    <w:rsid w:val="003D60AC"/>
    <w:rsid w:val="003F78A5"/>
    <w:rsid w:val="00451B0E"/>
    <w:rsid w:val="004C2A48"/>
    <w:rsid w:val="005439C6"/>
    <w:rsid w:val="00574AAC"/>
    <w:rsid w:val="00595FE3"/>
    <w:rsid w:val="005C167C"/>
    <w:rsid w:val="0064414F"/>
    <w:rsid w:val="006A4AE3"/>
    <w:rsid w:val="007C6CB2"/>
    <w:rsid w:val="007C7EC2"/>
    <w:rsid w:val="007E156A"/>
    <w:rsid w:val="00801346"/>
    <w:rsid w:val="008170F3"/>
    <w:rsid w:val="00881889"/>
    <w:rsid w:val="008901D5"/>
    <w:rsid w:val="009548CA"/>
    <w:rsid w:val="0097792B"/>
    <w:rsid w:val="009F1531"/>
    <w:rsid w:val="00A40F20"/>
    <w:rsid w:val="00A74945"/>
    <w:rsid w:val="00A80866"/>
    <w:rsid w:val="00A91CD2"/>
    <w:rsid w:val="00BB1463"/>
    <w:rsid w:val="00C10FD2"/>
    <w:rsid w:val="00C34C45"/>
    <w:rsid w:val="00C805D3"/>
    <w:rsid w:val="00CB77B6"/>
    <w:rsid w:val="00CE0335"/>
    <w:rsid w:val="00D11C43"/>
    <w:rsid w:val="00D466D7"/>
    <w:rsid w:val="00D53737"/>
    <w:rsid w:val="00DC31D7"/>
    <w:rsid w:val="00DE30A9"/>
    <w:rsid w:val="00E00159"/>
    <w:rsid w:val="00E03929"/>
    <w:rsid w:val="00E20521"/>
    <w:rsid w:val="00E24595"/>
    <w:rsid w:val="00E5134D"/>
    <w:rsid w:val="00E83387"/>
    <w:rsid w:val="00ED199D"/>
    <w:rsid w:val="00F13F33"/>
    <w:rsid w:val="00F64663"/>
    <w:rsid w:val="00F72B28"/>
    <w:rsid w:val="00FC0939"/>
    <w:rsid w:val="00FD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DB9F"/>
  <w15:docId w15:val="{C742AFFF-05CC-A044-A1B4-E296B2A21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yberleninka.ru/journal/n/sotsialnye-i-gumanitarnye-nauki-otechestvennaya-i-zarubezhnaya-literatura-ser-7-literaturovedenie-referativnyy-zhurn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3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Токарева Юлия Валерьевна</cp:lastModifiedBy>
  <cp:revision>124</cp:revision>
  <dcterms:created xsi:type="dcterms:W3CDTF">2023-05-13T17:36:00Z</dcterms:created>
  <dcterms:modified xsi:type="dcterms:W3CDTF">2023-06-15T14:49:00Z</dcterms:modified>
</cp:coreProperties>
</file>